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15" w:rsidRPr="00284C15" w:rsidRDefault="00284C15" w:rsidP="00284C15">
      <w:pPr>
        <w:rPr>
          <w:b/>
        </w:rPr>
      </w:pPr>
      <w:bookmarkStart w:id="0" w:name="_Toc449687247"/>
      <w:proofErr w:type="gramStart"/>
      <w:r w:rsidRPr="00284C15">
        <w:rPr>
          <w:b/>
        </w:rPr>
        <w:t>Pupil premium strategy statement</w:t>
      </w:r>
      <w:proofErr w:type="gramEnd"/>
      <w:r w:rsidRPr="00284C15">
        <w:rPr>
          <w:b/>
        </w:rPr>
        <w:t xml:space="preserve"> </w:t>
      </w:r>
      <w:bookmarkEnd w:id="0"/>
      <w:proofErr w:type="spellStart"/>
      <w:r w:rsidRPr="00284C15">
        <w:rPr>
          <w:b/>
        </w:rPr>
        <w:t>Barnston</w:t>
      </w:r>
      <w:proofErr w:type="spellEnd"/>
      <w:r w:rsidRPr="00284C15">
        <w:rPr>
          <w:b/>
        </w:rPr>
        <w:t xml:space="preserve"> Primary School</w:t>
      </w:r>
      <w:r>
        <w:rPr>
          <w:b/>
        </w:rPr>
        <w:t xml:space="preserve"> 201</w:t>
      </w:r>
      <w:r w:rsidR="00DD2B6B">
        <w:rPr>
          <w:b/>
        </w:rPr>
        <w:t>8</w:t>
      </w:r>
      <w:r>
        <w:rPr>
          <w:b/>
        </w:rPr>
        <w:t>/1</w:t>
      </w:r>
      <w:r w:rsidR="00DD2B6B">
        <w:rPr>
          <w:b/>
        </w:rPr>
        <w:t>9</w:t>
      </w:r>
    </w:p>
    <w:tbl>
      <w:tblPr>
        <w:tblStyle w:val="TableGrid"/>
        <w:tblW w:w="15417" w:type="dxa"/>
        <w:tblLook w:val="04A0" w:firstRow="1" w:lastRow="0" w:firstColumn="1" w:lastColumn="0" w:noHBand="0" w:noVBand="1"/>
      </w:tblPr>
      <w:tblGrid>
        <w:gridCol w:w="2943"/>
        <w:gridCol w:w="1135"/>
        <w:gridCol w:w="3968"/>
        <w:gridCol w:w="1277"/>
        <w:gridCol w:w="4110"/>
        <w:gridCol w:w="1984"/>
      </w:tblGrid>
      <w:tr w:rsidR="00284C15" w:rsidRPr="00284C15" w:rsidTr="00602718">
        <w:trPr>
          <w:trHeight w:hRule="exact" w:val="340"/>
        </w:trPr>
        <w:tc>
          <w:tcPr>
            <w:tcW w:w="15417" w:type="dxa"/>
            <w:gridSpan w:val="6"/>
            <w:shd w:val="clear" w:color="auto" w:fill="CFDCE3"/>
            <w:tcMar>
              <w:top w:w="57" w:type="dxa"/>
              <w:bottom w:w="57" w:type="dxa"/>
            </w:tcMar>
          </w:tcPr>
          <w:p w:rsidR="00284C15" w:rsidRPr="00284C15" w:rsidRDefault="00284C15" w:rsidP="00284C15">
            <w:pPr>
              <w:numPr>
                <w:ilvl w:val="0"/>
                <w:numId w:val="4"/>
              </w:numPr>
              <w:spacing w:after="160" w:line="259" w:lineRule="auto"/>
              <w:rPr>
                <w:b/>
              </w:rPr>
            </w:pPr>
            <w:r w:rsidRPr="00284C15">
              <w:rPr>
                <w:b/>
              </w:rPr>
              <w:t>Summary information</w:t>
            </w:r>
          </w:p>
        </w:tc>
      </w:tr>
      <w:tr w:rsidR="00284C15" w:rsidRPr="00284C15" w:rsidTr="00602718">
        <w:trPr>
          <w:trHeight w:hRule="exact" w:val="340"/>
        </w:trPr>
        <w:tc>
          <w:tcPr>
            <w:tcW w:w="2943" w:type="dxa"/>
            <w:tcMar>
              <w:top w:w="57" w:type="dxa"/>
              <w:bottom w:w="57" w:type="dxa"/>
            </w:tcMar>
          </w:tcPr>
          <w:p w:rsidR="00284C15" w:rsidRPr="00284C15" w:rsidRDefault="00284C15" w:rsidP="00284C15">
            <w:pPr>
              <w:spacing w:after="160" w:line="259" w:lineRule="auto"/>
              <w:rPr>
                <w:b/>
              </w:rPr>
            </w:pPr>
            <w:r w:rsidRPr="00284C15">
              <w:rPr>
                <w:b/>
              </w:rPr>
              <w:t>School</w:t>
            </w:r>
          </w:p>
        </w:tc>
        <w:tc>
          <w:tcPr>
            <w:tcW w:w="12474" w:type="dxa"/>
            <w:gridSpan w:val="5"/>
            <w:tcMar>
              <w:top w:w="57" w:type="dxa"/>
              <w:bottom w:w="57" w:type="dxa"/>
            </w:tcMar>
          </w:tcPr>
          <w:p w:rsidR="00284C15" w:rsidRPr="00284C15" w:rsidRDefault="00284C15" w:rsidP="00284C15">
            <w:pPr>
              <w:spacing w:after="160" w:line="259" w:lineRule="auto"/>
            </w:pPr>
            <w:r w:rsidRPr="00284C15">
              <w:t>Barnston Primary School</w:t>
            </w:r>
          </w:p>
        </w:tc>
      </w:tr>
      <w:tr w:rsidR="00284C15" w:rsidRPr="00284C15" w:rsidTr="00602718">
        <w:trPr>
          <w:trHeight w:hRule="exact" w:val="468"/>
        </w:trPr>
        <w:tc>
          <w:tcPr>
            <w:tcW w:w="2943" w:type="dxa"/>
            <w:tcMar>
              <w:top w:w="57" w:type="dxa"/>
              <w:bottom w:w="57" w:type="dxa"/>
            </w:tcMar>
          </w:tcPr>
          <w:p w:rsidR="00284C15" w:rsidRPr="00284C15" w:rsidRDefault="00284C15" w:rsidP="00284C15">
            <w:pPr>
              <w:spacing w:after="160" w:line="259" w:lineRule="auto"/>
              <w:rPr>
                <w:b/>
              </w:rPr>
            </w:pPr>
            <w:r w:rsidRPr="00284C15">
              <w:rPr>
                <w:b/>
              </w:rPr>
              <w:t>Academic Year</w:t>
            </w:r>
          </w:p>
        </w:tc>
        <w:tc>
          <w:tcPr>
            <w:tcW w:w="1135" w:type="dxa"/>
            <w:tcMar>
              <w:top w:w="57" w:type="dxa"/>
              <w:bottom w:w="57" w:type="dxa"/>
            </w:tcMar>
          </w:tcPr>
          <w:p w:rsidR="00284C15" w:rsidRPr="00284C15" w:rsidRDefault="00284C15" w:rsidP="00DD2B6B">
            <w:pPr>
              <w:spacing w:after="160" w:line="259" w:lineRule="auto"/>
            </w:pPr>
            <w:r w:rsidRPr="00284C15">
              <w:t>201</w:t>
            </w:r>
            <w:r w:rsidR="00DD2B6B">
              <w:t>8</w:t>
            </w:r>
            <w:r w:rsidRPr="00284C15">
              <w:t>/1</w:t>
            </w:r>
            <w:r w:rsidR="00DD2B6B">
              <w:t>9</w:t>
            </w:r>
          </w:p>
        </w:tc>
        <w:tc>
          <w:tcPr>
            <w:tcW w:w="3968" w:type="dxa"/>
          </w:tcPr>
          <w:p w:rsidR="00284C15" w:rsidRPr="00284C15" w:rsidRDefault="00284C15" w:rsidP="00284C15">
            <w:pPr>
              <w:spacing w:after="160" w:line="259" w:lineRule="auto"/>
            </w:pPr>
            <w:r w:rsidRPr="00284C15">
              <w:rPr>
                <w:b/>
              </w:rPr>
              <w:t>Total PP budget</w:t>
            </w:r>
          </w:p>
        </w:tc>
        <w:tc>
          <w:tcPr>
            <w:tcW w:w="1277" w:type="dxa"/>
          </w:tcPr>
          <w:p w:rsidR="00284C15" w:rsidRPr="00284C15" w:rsidRDefault="00284C15" w:rsidP="007C3481">
            <w:pPr>
              <w:spacing w:after="160" w:line="259" w:lineRule="auto"/>
            </w:pPr>
            <w:r w:rsidRPr="00284C15">
              <w:t>£</w:t>
            </w:r>
            <w:r w:rsidR="007C3481">
              <w:t>28</w:t>
            </w:r>
            <w:r w:rsidR="00DD2B6B">
              <w:t xml:space="preserve"> </w:t>
            </w:r>
            <w:r w:rsidR="007C3481">
              <w:t>660</w:t>
            </w:r>
          </w:p>
        </w:tc>
        <w:tc>
          <w:tcPr>
            <w:tcW w:w="4110" w:type="dxa"/>
          </w:tcPr>
          <w:p w:rsidR="00284C15" w:rsidRPr="00284C15" w:rsidRDefault="00284C15" w:rsidP="00284C15">
            <w:pPr>
              <w:spacing w:after="160" w:line="259" w:lineRule="auto"/>
            </w:pPr>
            <w:r w:rsidRPr="00284C15">
              <w:rPr>
                <w:b/>
              </w:rPr>
              <w:t>Date of most recent PP Review</w:t>
            </w:r>
          </w:p>
        </w:tc>
        <w:tc>
          <w:tcPr>
            <w:tcW w:w="1984" w:type="dxa"/>
          </w:tcPr>
          <w:p w:rsidR="00284C15" w:rsidRPr="00284C15" w:rsidRDefault="00602718" w:rsidP="00284C15">
            <w:pPr>
              <w:spacing w:after="160" w:line="259" w:lineRule="auto"/>
            </w:pPr>
            <w:r>
              <w:t>July 201</w:t>
            </w:r>
            <w:r w:rsidR="00DD2B6B">
              <w:t>8</w:t>
            </w:r>
          </w:p>
          <w:p w:rsidR="00284C15" w:rsidRPr="00284C15" w:rsidRDefault="00284C15" w:rsidP="00284C15">
            <w:pPr>
              <w:spacing w:after="160" w:line="259" w:lineRule="auto"/>
            </w:pPr>
          </w:p>
        </w:tc>
      </w:tr>
      <w:tr w:rsidR="00284C15" w:rsidRPr="00284C15" w:rsidTr="00602718">
        <w:trPr>
          <w:trHeight w:hRule="exact" w:val="488"/>
        </w:trPr>
        <w:tc>
          <w:tcPr>
            <w:tcW w:w="2943" w:type="dxa"/>
            <w:tcMar>
              <w:top w:w="57" w:type="dxa"/>
              <w:bottom w:w="57" w:type="dxa"/>
            </w:tcMar>
          </w:tcPr>
          <w:p w:rsidR="00284C15" w:rsidRPr="00284C15" w:rsidRDefault="00284C15" w:rsidP="00284C15">
            <w:pPr>
              <w:spacing w:after="160" w:line="259" w:lineRule="auto"/>
            </w:pPr>
            <w:r w:rsidRPr="00284C15">
              <w:rPr>
                <w:b/>
              </w:rPr>
              <w:t>Total number of pupils</w:t>
            </w:r>
          </w:p>
        </w:tc>
        <w:tc>
          <w:tcPr>
            <w:tcW w:w="1135" w:type="dxa"/>
            <w:tcMar>
              <w:top w:w="57" w:type="dxa"/>
              <w:bottom w:w="57" w:type="dxa"/>
            </w:tcMar>
          </w:tcPr>
          <w:p w:rsidR="00284C15" w:rsidRPr="00284C15" w:rsidRDefault="00DD2B6B" w:rsidP="00950B09">
            <w:pPr>
              <w:spacing w:after="160" w:line="259" w:lineRule="auto"/>
            </w:pPr>
            <w:r>
              <w:t>30</w:t>
            </w:r>
            <w:r w:rsidR="00950B09">
              <w:t>8</w:t>
            </w:r>
          </w:p>
        </w:tc>
        <w:tc>
          <w:tcPr>
            <w:tcW w:w="3968" w:type="dxa"/>
          </w:tcPr>
          <w:p w:rsidR="00284C15" w:rsidRPr="00284C15" w:rsidRDefault="00284C15" w:rsidP="00284C15">
            <w:pPr>
              <w:spacing w:after="160" w:line="259" w:lineRule="auto"/>
            </w:pPr>
            <w:r w:rsidRPr="00284C15">
              <w:rPr>
                <w:b/>
              </w:rPr>
              <w:t>Number of pupils eligible for PP</w:t>
            </w:r>
          </w:p>
        </w:tc>
        <w:tc>
          <w:tcPr>
            <w:tcW w:w="1277" w:type="dxa"/>
          </w:tcPr>
          <w:p w:rsidR="00284C15" w:rsidRPr="00284C15" w:rsidRDefault="00DD2B6B" w:rsidP="007C3481">
            <w:pPr>
              <w:spacing w:after="160" w:line="259" w:lineRule="auto"/>
            </w:pPr>
            <w:r>
              <w:t>1</w:t>
            </w:r>
            <w:r w:rsidR="007C3481">
              <w:t>8</w:t>
            </w:r>
          </w:p>
        </w:tc>
        <w:tc>
          <w:tcPr>
            <w:tcW w:w="4110" w:type="dxa"/>
          </w:tcPr>
          <w:p w:rsidR="00284C15" w:rsidRPr="00284C15" w:rsidRDefault="00284C15" w:rsidP="00284C15">
            <w:pPr>
              <w:spacing w:after="160" w:line="259" w:lineRule="auto"/>
            </w:pPr>
            <w:r w:rsidRPr="00284C15">
              <w:rPr>
                <w:b/>
              </w:rPr>
              <w:t>Date for next PP Strategy Review</w:t>
            </w:r>
          </w:p>
        </w:tc>
        <w:tc>
          <w:tcPr>
            <w:tcW w:w="1984" w:type="dxa"/>
          </w:tcPr>
          <w:p w:rsidR="00284C15" w:rsidRPr="00284C15" w:rsidRDefault="00284C15" w:rsidP="00DD2B6B">
            <w:pPr>
              <w:spacing w:after="160" w:line="259" w:lineRule="auto"/>
            </w:pPr>
            <w:r w:rsidRPr="00284C15">
              <w:t>Summer 1</w:t>
            </w:r>
            <w:r w:rsidR="00DD2B6B">
              <w:t>9</w:t>
            </w:r>
          </w:p>
        </w:tc>
      </w:tr>
    </w:tbl>
    <w:p w:rsidR="00284C15" w:rsidRPr="00284C15" w:rsidRDefault="00284C15" w:rsidP="00284C15"/>
    <w:tbl>
      <w:tblPr>
        <w:tblStyle w:val="TableGrid"/>
        <w:tblW w:w="15417" w:type="dxa"/>
        <w:tblLook w:val="04A0" w:firstRow="1" w:lastRow="0" w:firstColumn="1" w:lastColumn="0" w:noHBand="0" w:noVBand="1"/>
      </w:tblPr>
      <w:tblGrid>
        <w:gridCol w:w="862"/>
        <w:gridCol w:w="7751"/>
        <w:gridCol w:w="3402"/>
        <w:gridCol w:w="3402"/>
      </w:tblGrid>
      <w:tr w:rsidR="00284C15" w:rsidRPr="00284C15" w:rsidTr="00602718">
        <w:trPr>
          <w:trHeight w:hRule="exact" w:val="340"/>
        </w:trPr>
        <w:tc>
          <w:tcPr>
            <w:tcW w:w="15417" w:type="dxa"/>
            <w:gridSpan w:val="4"/>
            <w:shd w:val="clear" w:color="auto" w:fill="CFDCE3"/>
            <w:tcMar>
              <w:top w:w="57" w:type="dxa"/>
              <w:bottom w:w="57" w:type="dxa"/>
            </w:tcMar>
          </w:tcPr>
          <w:p w:rsidR="00284C15" w:rsidRPr="00284C15" w:rsidRDefault="00284C15" w:rsidP="00284C15">
            <w:pPr>
              <w:numPr>
                <w:ilvl w:val="0"/>
                <w:numId w:val="4"/>
              </w:numPr>
              <w:spacing w:after="160" w:line="259" w:lineRule="auto"/>
              <w:rPr>
                <w:b/>
              </w:rPr>
            </w:pPr>
            <w:r w:rsidRPr="00284C15">
              <w:rPr>
                <w:b/>
              </w:rPr>
              <w:t xml:space="preserve">Current attainment </w:t>
            </w:r>
          </w:p>
        </w:tc>
      </w:tr>
      <w:tr w:rsidR="00284C15" w:rsidRPr="00284C15" w:rsidTr="00602718">
        <w:trPr>
          <w:trHeight w:hRule="exact" w:val="1061"/>
        </w:trPr>
        <w:tc>
          <w:tcPr>
            <w:tcW w:w="8613" w:type="dxa"/>
            <w:gridSpan w:val="2"/>
            <w:tcMar>
              <w:top w:w="57" w:type="dxa"/>
              <w:bottom w:w="57" w:type="dxa"/>
            </w:tcMar>
          </w:tcPr>
          <w:p w:rsidR="00284C15" w:rsidRPr="00284C15" w:rsidRDefault="00284C15" w:rsidP="00284C15">
            <w:pPr>
              <w:spacing w:after="160" w:line="259" w:lineRule="auto"/>
            </w:pPr>
          </w:p>
        </w:tc>
        <w:tc>
          <w:tcPr>
            <w:tcW w:w="3402" w:type="dxa"/>
            <w:shd w:val="clear" w:color="auto" w:fill="FFFFFF" w:themeFill="background1"/>
            <w:tcMar>
              <w:top w:w="57" w:type="dxa"/>
              <w:bottom w:w="57" w:type="dxa"/>
            </w:tcMar>
            <w:vAlign w:val="center"/>
          </w:tcPr>
          <w:p w:rsidR="00284C15" w:rsidRPr="00284C15" w:rsidRDefault="00284C15" w:rsidP="00DD2B6B">
            <w:pPr>
              <w:spacing w:after="160" w:line="259" w:lineRule="auto"/>
              <w:rPr>
                <w:i/>
              </w:rPr>
            </w:pPr>
            <w:r w:rsidRPr="00284C15">
              <w:rPr>
                <w:i/>
              </w:rPr>
              <w:t>Pupils eligible for PP (whole school 1</w:t>
            </w:r>
            <w:r w:rsidR="00DD2B6B">
              <w:rPr>
                <w:i/>
              </w:rPr>
              <w:t>8</w:t>
            </w:r>
            <w:r w:rsidRPr="00284C15">
              <w:rPr>
                <w:i/>
              </w:rPr>
              <w:t xml:space="preserve"> pupils)</w:t>
            </w:r>
          </w:p>
        </w:tc>
        <w:tc>
          <w:tcPr>
            <w:tcW w:w="3402" w:type="dxa"/>
            <w:shd w:val="clear" w:color="auto" w:fill="FFFFFF" w:themeFill="background1"/>
            <w:tcMar>
              <w:top w:w="57" w:type="dxa"/>
              <w:bottom w:w="57" w:type="dxa"/>
            </w:tcMar>
            <w:vAlign w:val="center"/>
          </w:tcPr>
          <w:p w:rsidR="00284C15" w:rsidRPr="00284C15" w:rsidRDefault="00284C15" w:rsidP="00602718">
            <w:pPr>
              <w:spacing w:after="160" w:line="259" w:lineRule="auto"/>
              <w:rPr>
                <w:i/>
              </w:rPr>
            </w:pPr>
            <w:r w:rsidRPr="00284C15">
              <w:rPr>
                <w:i/>
              </w:rPr>
              <w:t xml:space="preserve">Pupils not eligible for PP- KS 2(national average </w:t>
            </w:r>
            <w:r w:rsidR="00602718">
              <w:rPr>
                <w:i/>
              </w:rPr>
              <w:t>61</w:t>
            </w:r>
            <w:r w:rsidRPr="00284C15">
              <w:rPr>
                <w:i/>
              </w:rPr>
              <w:t xml:space="preserve">% RWM and </w:t>
            </w:r>
            <w:r w:rsidR="00602718">
              <w:rPr>
                <w:i/>
              </w:rPr>
              <w:t>9</w:t>
            </w:r>
            <w:r w:rsidRPr="00284C15">
              <w:rPr>
                <w:i/>
              </w:rPr>
              <w:t xml:space="preserve">% exceed) </w:t>
            </w:r>
          </w:p>
        </w:tc>
      </w:tr>
      <w:tr w:rsidR="00284C15" w:rsidRPr="00284C15" w:rsidTr="00602718">
        <w:trPr>
          <w:trHeight w:hRule="exact" w:val="516"/>
        </w:trPr>
        <w:tc>
          <w:tcPr>
            <w:tcW w:w="8613" w:type="dxa"/>
            <w:gridSpan w:val="2"/>
            <w:tcMar>
              <w:top w:w="57" w:type="dxa"/>
              <w:bottom w:w="57" w:type="dxa"/>
            </w:tcMar>
            <w:vAlign w:val="bottom"/>
          </w:tcPr>
          <w:p w:rsidR="00284C15" w:rsidRPr="00284C15" w:rsidRDefault="00284C15" w:rsidP="00284C15">
            <w:pPr>
              <w:spacing w:after="160" w:line="259" w:lineRule="auto"/>
              <w:rPr>
                <w:b/>
                <w:bCs/>
              </w:rPr>
            </w:pPr>
            <w:r w:rsidRPr="00284C15">
              <w:rPr>
                <w:b/>
                <w:bCs/>
              </w:rPr>
              <w:t xml:space="preserve">% achieving expected or above in reading, writing &amp; maths </w:t>
            </w:r>
          </w:p>
          <w:p w:rsidR="00284C15" w:rsidRPr="00284C15" w:rsidRDefault="00284C15" w:rsidP="00284C15">
            <w:pPr>
              <w:spacing w:after="160" w:line="259" w:lineRule="auto"/>
              <w:rPr>
                <w:b/>
                <w:bCs/>
              </w:rPr>
            </w:pPr>
          </w:p>
          <w:p w:rsidR="00284C15" w:rsidRPr="00284C15" w:rsidRDefault="00284C15" w:rsidP="00284C15">
            <w:pPr>
              <w:spacing w:after="160" w:line="259" w:lineRule="auto"/>
              <w:rPr>
                <w:b/>
              </w:rPr>
            </w:pPr>
          </w:p>
        </w:tc>
        <w:tc>
          <w:tcPr>
            <w:tcW w:w="3402" w:type="dxa"/>
            <w:shd w:val="clear" w:color="auto" w:fill="auto"/>
            <w:tcMar>
              <w:top w:w="57" w:type="dxa"/>
              <w:bottom w:w="57" w:type="dxa"/>
            </w:tcMar>
            <w:vAlign w:val="center"/>
          </w:tcPr>
          <w:p w:rsidR="00284C15" w:rsidRPr="00284C15" w:rsidRDefault="00DD2B6B" w:rsidP="00DD2B6B">
            <w:pPr>
              <w:spacing w:after="160" w:line="259" w:lineRule="auto"/>
              <w:rPr>
                <w:b/>
              </w:rPr>
            </w:pPr>
            <w:r>
              <w:rPr>
                <w:b/>
              </w:rPr>
              <w:t>8</w:t>
            </w:r>
            <w:r w:rsidR="00BC6FE7">
              <w:rPr>
                <w:b/>
              </w:rPr>
              <w:t>3</w:t>
            </w:r>
            <w:r w:rsidR="00284C15" w:rsidRPr="00284C15">
              <w:rPr>
                <w:b/>
              </w:rPr>
              <w:t>%    1</w:t>
            </w:r>
            <w:r>
              <w:rPr>
                <w:b/>
              </w:rPr>
              <w:t>5</w:t>
            </w:r>
            <w:r w:rsidR="00284C15" w:rsidRPr="00284C15">
              <w:rPr>
                <w:b/>
              </w:rPr>
              <w:t>/1</w:t>
            </w:r>
            <w:r>
              <w:rPr>
                <w:b/>
              </w:rPr>
              <w:t>8</w:t>
            </w:r>
            <w:r w:rsidR="00BC6FE7">
              <w:rPr>
                <w:b/>
              </w:rPr>
              <w:t xml:space="preserve"> (100% Y6)</w:t>
            </w:r>
          </w:p>
        </w:tc>
        <w:tc>
          <w:tcPr>
            <w:tcW w:w="3402" w:type="dxa"/>
            <w:shd w:val="clear" w:color="auto" w:fill="F2F2F2" w:themeFill="background1" w:themeFillShade="F2"/>
            <w:tcMar>
              <w:top w:w="57" w:type="dxa"/>
              <w:bottom w:w="57" w:type="dxa"/>
            </w:tcMar>
          </w:tcPr>
          <w:p w:rsidR="00284C15" w:rsidRPr="00284C15" w:rsidRDefault="0038224B" w:rsidP="0038224B">
            <w:pPr>
              <w:spacing w:after="160" w:line="259" w:lineRule="auto"/>
              <w:rPr>
                <w:i/>
              </w:rPr>
            </w:pPr>
            <w:r>
              <w:rPr>
                <w:i/>
              </w:rPr>
              <w:t>8</w:t>
            </w:r>
            <w:r w:rsidR="00602718">
              <w:rPr>
                <w:i/>
              </w:rPr>
              <w:t>8</w:t>
            </w:r>
            <w:proofErr w:type="gramStart"/>
            <w:r w:rsidR="00284C15" w:rsidRPr="00284C15">
              <w:rPr>
                <w:i/>
              </w:rPr>
              <w:t xml:space="preserve">%  </w:t>
            </w:r>
            <w:r>
              <w:rPr>
                <w:i/>
              </w:rPr>
              <w:t>29</w:t>
            </w:r>
            <w:proofErr w:type="gramEnd"/>
            <w:r w:rsidR="00284C15" w:rsidRPr="00284C15">
              <w:rPr>
                <w:i/>
              </w:rPr>
              <w:t>% exceed.</w:t>
            </w:r>
          </w:p>
        </w:tc>
      </w:tr>
      <w:tr w:rsidR="00284C15" w:rsidRPr="00284C15" w:rsidTr="0038224B">
        <w:trPr>
          <w:trHeight w:hRule="exact" w:val="732"/>
        </w:trPr>
        <w:tc>
          <w:tcPr>
            <w:tcW w:w="8613" w:type="dxa"/>
            <w:gridSpan w:val="2"/>
            <w:tcMar>
              <w:top w:w="57" w:type="dxa"/>
              <w:bottom w:w="57" w:type="dxa"/>
            </w:tcMar>
            <w:vAlign w:val="bottom"/>
          </w:tcPr>
          <w:p w:rsidR="00284C15" w:rsidRPr="00284C15" w:rsidRDefault="00284C15" w:rsidP="00284C15">
            <w:pPr>
              <w:spacing w:after="160" w:line="259" w:lineRule="auto"/>
              <w:rPr>
                <w:b/>
              </w:rPr>
            </w:pPr>
            <w:r w:rsidRPr="00284C15">
              <w:rPr>
                <w:b/>
                <w:bCs/>
              </w:rPr>
              <w:t xml:space="preserve">% making at least expected level of progress in reading </w:t>
            </w:r>
          </w:p>
        </w:tc>
        <w:tc>
          <w:tcPr>
            <w:tcW w:w="3402" w:type="dxa"/>
            <w:shd w:val="clear" w:color="auto" w:fill="auto"/>
            <w:tcMar>
              <w:top w:w="57" w:type="dxa"/>
              <w:bottom w:w="57" w:type="dxa"/>
            </w:tcMar>
            <w:vAlign w:val="center"/>
          </w:tcPr>
          <w:p w:rsidR="00284C15" w:rsidRPr="00284C15" w:rsidRDefault="00DD2B6B" w:rsidP="00DD2B6B">
            <w:pPr>
              <w:spacing w:after="160" w:line="259" w:lineRule="auto"/>
              <w:rPr>
                <w:b/>
              </w:rPr>
            </w:pPr>
            <w:r>
              <w:rPr>
                <w:b/>
              </w:rPr>
              <w:t>8</w:t>
            </w:r>
            <w:r w:rsidR="00BC6FE7">
              <w:rPr>
                <w:b/>
              </w:rPr>
              <w:t>3</w:t>
            </w:r>
            <w:r w:rsidR="00284C15" w:rsidRPr="00284C15">
              <w:rPr>
                <w:b/>
              </w:rPr>
              <w:t>%   1</w:t>
            </w:r>
            <w:r>
              <w:rPr>
                <w:b/>
              </w:rPr>
              <w:t>5</w:t>
            </w:r>
            <w:r w:rsidR="00284C15" w:rsidRPr="00284C15">
              <w:rPr>
                <w:b/>
              </w:rPr>
              <w:t>/1</w:t>
            </w:r>
            <w:r>
              <w:rPr>
                <w:b/>
              </w:rPr>
              <w:t>8</w:t>
            </w:r>
            <w:r w:rsidR="00BC6FE7">
              <w:rPr>
                <w:b/>
              </w:rPr>
              <w:t xml:space="preserve"> (100% </w:t>
            </w:r>
            <w:r w:rsidR="0038224B">
              <w:rPr>
                <w:b/>
              </w:rPr>
              <w:t xml:space="preserve">                      50% exceeding </w:t>
            </w:r>
            <w:r w:rsidR="00BC6FE7">
              <w:rPr>
                <w:b/>
              </w:rPr>
              <w:t>Y6)</w:t>
            </w:r>
          </w:p>
        </w:tc>
        <w:tc>
          <w:tcPr>
            <w:tcW w:w="3402" w:type="dxa"/>
            <w:shd w:val="clear" w:color="auto" w:fill="F2F2F2" w:themeFill="background1" w:themeFillShade="F2"/>
            <w:tcMar>
              <w:top w:w="57" w:type="dxa"/>
              <w:bottom w:w="57" w:type="dxa"/>
            </w:tcMar>
          </w:tcPr>
          <w:p w:rsidR="00284C15" w:rsidRPr="00284C15" w:rsidRDefault="0038224B" w:rsidP="0038224B">
            <w:pPr>
              <w:spacing w:after="160" w:line="259" w:lineRule="auto"/>
              <w:rPr>
                <w:bCs/>
              </w:rPr>
            </w:pPr>
            <w:r>
              <w:rPr>
                <w:bCs/>
              </w:rPr>
              <w:t>8</w:t>
            </w:r>
            <w:r w:rsidR="00BC6FE7">
              <w:rPr>
                <w:bCs/>
              </w:rPr>
              <w:t>8</w:t>
            </w:r>
            <w:r w:rsidR="00284C15" w:rsidRPr="00284C15">
              <w:rPr>
                <w:bCs/>
              </w:rPr>
              <w:t xml:space="preserve">%  </w:t>
            </w:r>
            <w:r>
              <w:rPr>
                <w:bCs/>
              </w:rPr>
              <w:t>46</w:t>
            </w:r>
            <w:r w:rsidR="00284C15" w:rsidRPr="00284C15">
              <w:rPr>
                <w:bCs/>
              </w:rPr>
              <w:t>% exceed,</w:t>
            </w:r>
          </w:p>
        </w:tc>
      </w:tr>
      <w:tr w:rsidR="00284C15" w:rsidRPr="00284C15" w:rsidTr="00BC6FE7">
        <w:trPr>
          <w:trHeight w:hRule="exact" w:val="754"/>
        </w:trPr>
        <w:tc>
          <w:tcPr>
            <w:tcW w:w="8613" w:type="dxa"/>
            <w:gridSpan w:val="2"/>
            <w:tcMar>
              <w:top w:w="57" w:type="dxa"/>
              <w:bottom w:w="57" w:type="dxa"/>
            </w:tcMar>
            <w:vAlign w:val="bottom"/>
          </w:tcPr>
          <w:p w:rsidR="00284C15" w:rsidRPr="00284C15" w:rsidRDefault="00284C15" w:rsidP="00284C15">
            <w:pPr>
              <w:spacing w:after="160" w:line="259" w:lineRule="auto"/>
              <w:rPr>
                <w:b/>
                <w:bCs/>
              </w:rPr>
            </w:pPr>
            <w:r w:rsidRPr="00284C15">
              <w:rPr>
                <w:b/>
                <w:bCs/>
              </w:rPr>
              <w:t xml:space="preserve">% making at least expected level of progress in writing </w:t>
            </w:r>
          </w:p>
        </w:tc>
        <w:tc>
          <w:tcPr>
            <w:tcW w:w="3402" w:type="dxa"/>
            <w:shd w:val="clear" w:color="auto" w:fill="auto"/>
            <w:tcMar>
              <w:top w:w="57" w:type="dxa"/>
              <w:bottom w:w="57" w:type="dxa"/>
            </w:tcMar>
            <w:vAlign w:val="center"/>
          </w:tcPr>
          <w:p w:rsidR="00284C15" w:rsidRPr="00284C15" w:rsidRDefault="00DD2B6B" w:rsidP="0038224B">
            <w:pPr>
              <w:spacing w:after="160" w:line="259" w:lineRule="auto"/>
              <w:rPr>
                <w:b/>
              </w:rPr>
            </w:pPr>
            <w:r>
              <w:rPr>
                <w:b/>
              </w:rPr>
              <w:t>8</w:t>
            </w:r>
            <w:r w:rsidR="00BC6FE7">
              <w:rPr>
                <w:b/>
              </w:rPr>
              <w:t>3% (100</w:t>
            </w:r>
            <w:r w:rsidR="00284C15" w:rsidRPr="00284C15">
              <w:rPr>
                <w:b/>
              </w:rPr>
              <w:t xml:space="preserve">%  </w:t>
            </w:r>
            <w:r w:rsidR="00BC6FE7">
              <w:rPr>
                <w:b/>
              </w:rPr>
              <w:t>Y6)</w:t>
            </w:r>
          </w:p>
        </w:tc>
        <w:tc>
          <w:tcPr>
            <w:tcW w:w="3402" w:type="dxa"/>
            <w:shd w:val="clear" w:color="auto" w:fill="F2F2F2" w:themeFill="background1" w:themeFillShade="F2"/>
            <w:tcMar>
              <w:top w:w="57" w:type="dxa"/>
              <w:bottom w:w="57" w:type="dxa"/>
            </w:tcMar>
          </w:tcPr>
          <w:p w:rsidR="00284C15" w:rsidRPr="00284C15" w:rsidRDefault="00BC6FE7" w:rsidP="0038224B">
            <w:pPr>
              <w:spacing w:after="160" w:line="259" w:lineRule="auto"/>
              <w:rPr>
                <w:bCs/>
              </w:rPr>
            </w:pPr>
            <w:r>
              <w:rPr>
                <w:bCs/>
              </w:rPr>
              <w:t>9</w:t>
            </w:r>
            <w:r w:rsidR="0038224B">
              <w:rPr>
                <w:bCs/>
              </w:rPr>
              <w:t>2</w:t>
            </w:r>
            <w:proofErr w:type="gramStart"/>
            <w:r w:rsidR="00284C15" w:rsidRPr="00284C15">
              <w:rPr>
                <w:bCs/>
              </w:rPr>
              <w:t>%  3</w:t>
            </w:r>
            <w:r w:rsidR="0038224B">
              <w:rPr>
                <w:bCs/>
              </w:rPr>
              <w:t>8</w:t>
            </w:r>
            <w:proofErr w:type="gramEnd"/>
            <w:r w:rsidR="00284C15" w:rsidRPr="00284C15">
              <w:rPr>
                <w:bCs/>
              </w:rPr>
              <w:t>% exceed.</w:t>
            </w:r>
          </w:p>
        </w:tc>
      </w:tr>
      <w:tr w:rsidR="00284C15" w:rsidRPr="00284C15" w:rsidTr="00BC6FE7">
        <w:trPr>
          <w:trHeight w:hRule="exact" w:val="793"/>
        </w:trPr>
        <w:tc>
          <w:tcPr>
            <w:tcW w:w="8613" w:type="dxa"/>
            <w:gridSpan w:val="2"/>
            <w:tcMar>
              <w:top w:w="57" w:type="dxa"/>
              <w:bottom w:w="57" w:type="dxa"/>
            </w:tcMar>
            <w:vAlign w:val="bottom"/>
          </w:tcPr>
          <w:p w:rsidR="00284C15" w:rsidRPr="00284C15" w:rsidRDefault="00284C15" w:rsidP="00284C15">
            <w:pPr>
              <w:spacing w:after="160" w:line="259" w:lineRule="auto"/>
              <w:rPr>
                <w:b/>
                <w:bCs/>
              </w:rPr>
            </w:pPr>
            <w:r w:rsidRPr="00284C15">
              <w:rPr>
                <w:b/>
                <w:bCs/>
              </w:rPr>
              <w:t xml:space="preserve">% making at least expected level of progress in maths </w:t>
            </w:r>
          </w:p>
        </w:tc>
        <w:tc>
          <w:tcPr>
            <w:tcW w:w="3402" w:type="dxa"/>
            <w:shd w:val="clear" w:color="auto" w:fill="auto"/>
            <w:tcMar>
              <w:top w:w="57" w:type="dxa"/>
              <w:bottom w:w="57" w:type="dxa"/>
            </w:tcMar>
            <w:vAlign w:val="center"/>
          </w:tcPr>
          <w:p w:rsidR="00284C15" w:rsidRPr="00284C15" w:rsidRDefault="0038224B" w:rsidP="0038224B">
            <w:pPr>
              <w:spacing w:after="160" w:line="259" w:lineRule="auto"/>
              <w:rPr>
                <w:b/>
              </w:rPr>
            </w:pPr>
            <w:r>
              <w:rPr>
                <w:b/>
              </w:rPr>
              <w:t>8</w:t>
            </w:r>
            <w:r w:rsidR="00BC6FE7">
              <w:rPr>
                <w:b/>
              </w:rPr>
              <w:t>3% (100</w:t>
            </w:r>
            <w:r w:rsidR="00284C15" w:rsidRPr="00284C15">
              <w:rPr>
                <w:b/>
              </w:rPr>
              <w:t xml:space="preserve">%  </w:t>
            </w:r>
            <w:r w:rsidR="00BC6FE7">
              <w:rPr>
                <w:b/>
              </w:rPr>
              <w:t>Y6)</w:t>
            </w:r>
          </w:p>
        </w:tc>
        <w:tc>
          <w:tcPr>
            <w:tcW w:w="3402" w:type="dxa"/>
            <w:shd w:val="clear" w:color="auto" w:fill="F2F2F2" w:themeFill="background1" w:themeFillShade="F2"/>
            <w:tcMar>
              <w:top w:w="57" w:type="dxa"/>
              <w:bottom w:w="57" w:type="dxa"/>
            </w:tcMar>
          </w:tcPr>
          <w:p w:rsidR="00284C15" w:rsidRPr="00284C15" w:rsidRDefault="00BC6FE7" w:rsidP="0038224B">
            <w:pPr>
              <w:spacing w:after="160" w:line="259" w:lineRule="auto"/>
              <w:rPr>
                <w:bCs/>
              </w:rPr>
            </w:pPr>
            <w:r>
              <w:rPr>
                <w:bCs/>
              </w:rPr>
              <w:t>9</w:t>
            </w:r>
            <w:r w:rsidR="0038224B">
              <w:rPr>
                <w:bCs/>
              </w:rPr>
              <w:t>2</w:t>
            </w:r>
            <w:proofErr w:type="gramStart"/>
            <w:r w:rsidR="00284C15" w:rsidRPr="00284C15">
              <w:rPr>
                <w:bCs/>
              </w:rPr>
              <w:t xml:space="preserve">%  </w:t>
            </w:r>
            <w:r w:rsidR="0038224B">
              <w:rPr>
                <w:bCs/>
              </w:rPr>
              <w:t>54</w:t>
            </w:r>
            <w:proofErr w:type="gramEnd"/>
            <w:r w:rsidR="00284C15" w:rsidRPr="00284C15">
              <w:rPr>
                <w:bCs/>
              </w:rPr>
              <w:t>% exceed.</w:t>
            </w:r>
          </w:p>
        </w:tc>
      </w:tr>
      <w:tr w:rsidR="00284C15" w:rsidRPr="00284C15" w:rsidTr="00602718">
        <w:trPr>
          <w:trHeight w:hRule="exact" w:val="340"/>
        </w:trPr>
        <w:tc>
          <w:tcPr>
            <w:tcW w:w="15417" w:type="dxa"/>
            <w:gridSpan w:val="4"/>
            <w:shd w:val="clear" w:color="auto" w:fill="CFDCE3"/>
            <w:tcMar>
              <w:top w:w="57" w:type="dxa"/>
              <w:bottom w:w="57" w:type="dxa"/>
            </w:tcMar>
          </w:tcPr>
          <w:p w:rsidR="00284C15" w:rsidRPr="00284C15" w:rsidRDefault="00284C15" w:rsidP="00284C15">
            <w:pPr>
              <w:numPr>
                <w:ilvl w:val="0"/>
                <w:numId w:val="4"/>
              </w:numPr>
              <w:spacing w:after="160" w:line="259" w:lineRule="auto"/>
              <w:rPr>
                <w:b/>
              </w:rPr>
            </w:pPr>
            <w:r w:rsidRPr="00284C15">
              <w:rPr>
                <w:b/>
              </w:rPr>
              <w:t>Barriers to future attainment (for pupils eligible for PP)</w:t>
            </w:r>
          </w:p>
        </w:tc>
      </w:tr>
      <w:tr w:rsidR="00284C15" w:rsidRPr="00284C15" w:rsidTr="00602718">
        <w:trPr>
          <w:trHeight w:hRule="exact" w:val="340"/>
        </w:trPr>
        <w:tc>
          <w:tcPr>
            <w:tcW w:w="15417" w:type="dxa"/>
            <w:gridSpan w:val="4"/>
            <w:shd w:val="clear" w:color="auto" w:fill="CFDCE3"/>
            <w:tcMar>
              <w:top w:w="57" w:type="dxa"/>
              <w:bottom w:w="57" w:type="dxa"/>
            </w:tcMar>
          </w:tcPr>
          <w:p w:rsidR="00284C15" w:rsidRPr="00284C15" w:rsidRDefault="00284C15" w:rsidP="00284C15">
            <w:pPr>
              <w:spacing w:after="160" w:line="259" w:lineRule="auto"/>
              <w:rPr>
                <w:b/>
              </w:rPr>
            </w:pPr>
            <w:r w:rsidRPr="00284C15">
              <w:rPr>
                <w:b/>
              </w:rPr>
              <w:t xml:space="preserve">In-school barriers </w:t>
            </w:r>
            <w:r w:rsidRPr="00284C15">
              <w:rPr>
                <w:i/>
              </w:rPr>
              <w:t>(issues to be addressed in school, such as poor oral language skills)</w:t>
            </w:r>
          </w:p>
        </w:tc>
      </w:tr>
      <w:tr w:rsidR="00284C15" w:rsidRPr="00284C15" w:rsidTr="00602718">
        <w:trPr>
          <w:trHeight w:hRule="exact" w:val="340"/>
        </w:trPr>
        <w:tc>
          <w:tcPr>
            <w:tcW w:w="862" w:type="dxa"/>
            <w:tcMar>
              <w:top w:w="57" w:type="dxa"/>
              <w:bottom w:w="57" w:type="dxa"/>
            </w:tcMar>
          </w:tcPr>
          <w:p w:rsidR="00284C15" w:rsidRPr="00284C15" w:rsidRDefault="00284C15" w:rsidP="00284C15">
            <w:pPr>
              <w:numPr>
                <w:ilvl w:val="0"/>
                <w:numId w:val="1"/>
              </w:numPr>
              <w:spacing w:after="160" w:line="259" w:lineRule="auto"/>
              <w:rPr>
                <w:b/>
              </w:rPr>
            </w:pPr>
          </w:p>
        </w:tc>
        <w:tc>
          <w:tcPr>
            <w:tcW w:w="14555" w:type="dxa"/>
            <w:gridSpan w:val="3"/>
          </w:tcPr>
          <w:p w:rsidR="00284C15" w:rsidRPr="00284C15" w:rsidRDefault="0038224B" w:rsidP="00284C15">
            <w:pPr>
              <w:spacing w:after="160" w:line="259" w:lineRule="auto"/>
            </w:pPr>
            <w:r>
              <w:t>Maths and reading</w:t>
            </w:r>
            <w:r w:rsidR="00DF46CE">
              <w:t xml:space="preserve">, particularly </w:t>
            </w:r>
            <w:proofErr w:type="gramStart"/>
            <w:r w:rsidR="00DF46CE">
              <w:t>boys</w:t>
            </w:r>
            <w:proofErr w:type="gramEnd"/>
            <w:r w:rsidR="00DF46CE">
              <w:t xml:space="preserve"> comprehension skills show slower progress and this is true amongst pupil premium boys.</w:t>
            </w:r>
          </w:p>
        </w:tc>
      </w:tr>
      <w:tr w:rsidR="00284C15" w:rsidRPr="00284C15" w:rsidTr="00602718">
        <w:trPr>
          <w:trHeight w:hRule="exact" w:val="340"/>
        </w:trPr>
        <w:tc>
          <w:tcPr>
            <w:tcW w:w="862" w:type="dxa"/>
            <w:tcMar>
              <w:top w:w="57" w:type="dxa"/>
              <w:bottom w:w="57" w:type="dxa"/>
            </w:tcMar>
          </w:tcPr>
          <w:p w:rsidR="00284C15" w:rsidRPr="00284C15" w:rsidRDefault="00284C15" w:rsidP="00284C15">
            <w:pPr>
              <w:numPr>
                <w:ilvl w:val="0"/>
                <w:numId w:val="1"/>
              </w:numPr>
              <w:spacing w:after="160" w:line="259" w:lineRule="auto"/>
              <w:rPr>
                <w:b/>
              </w:rPr>
            </w:pPr>
          </w:p>
        </w:tc>
        <w:tc>
          <w:tcPr>
            <w:tcW w:w="14555" w:type="dxa"/>
            <w:gridSpan w:val="3"/>
          </w:tcPr>
          <w:p w:rsidR="00284C15" w:rsidRPr="00284C15" w:rsidRDefault="00284C15" w:rsidP="00284C15">
            <w:pPr>
              <w:spacing w:after="160" w:line="259" w:lineRule="auto"/>
            </w:pPr>
            <w:r w:rsidRPr="00284C15">
              <w:t xml:space="preserve">A significant % of PP pupils </w:t>
            </w:r>
            <w:r w:rsidR="00DF46CE">
              <w:t>continue to have</w:t>
            </w:r>
            <w:r w:rsidRPr="00284C15">
              <w:t xml:space="preserve"> self-esteem issues which slows progress.</w:t>
            </w:r>
          </w:p>
          <w:p w:rsidR="00284C15" w:rsidRPr="00284C15" w:rsidRDefault="00284C15" w:rsidP="00284C15">
            <w:pPr>
              <w:spacing w:after="160" w:line="259" w:lineRule="auto"/>
            </w:pPr>
          </w:p>
        </w:tc>
      </w:tr>
      <w:tr w:rsidR="00284C15" w:rsidRPr="00284C15" w:rsidTr="00602718">
        <w:trPr>
          <w:trHeight w:hRule="exact" w:val="340"/>
        </w:trPr>
        <w:tc>
          <w:tcPr>
            <w:tcW w:w="862" w:type="dxa"/>
            <w:tcMar>
              <w:top w:w="57" w:type="dxa"/>
              <w:bottom w:w="57" w:type="dxa"/>
            </w:tcMar>
          </w:tcPr>
          <w:p w:rsidR="00284C15" w:rsidRPr="00284C15" w:rsidRDefault="00284C15" w:rsidP="00284C15">
            <w:pPr>
              <w:spacing w:after="160" w:line="259" w:lineRule="auto"/>
              <w:rPr>
                <w:b/>
              </w:rPr>
            </w:pPr>
            <w:r w:rsidRPr="00284C15">
              <w:rPr>
                <w:b/>
              </w:rPr>
              <w:lastRenderedPageBreak/>
              <w:t>C.</w:t>
            </w:r>
          </w:p>
        </w:tc>
        <w:tc>
          <w:tcPr>
            <w:tcW w:w="14555" w:type="dxa"/>
            <w:gridSpan w:val="3"/>
          </w:tcPr>
          <w:p w:rsidR="00284C15" w:rsidRPr="00284C15" w:rsidRDefault="00284C15" w:rsidP="00284C15">
            <w:pPr>
              <w:spacing w:after="160" w:line="259" w:lineRule="auto"/>
            </w:pPr>
            <w:r w:rsidRPr="00284C15">
              <w:t>A significant % of PP pupils are also SEN and this slows progress in reading, writing and maths.</w:t>
            </w:r>
          </w:p>
          <w:p w:rsidR="00284C15" w:rsidRPr="00284C15" w:rsidRDefault="00284C15" w:rsidP="00284C15">
            <w:pPr>
              <w:spacing w:after="160" w:line="259" w:lineRule="auto"/>
            </w:pPr>
          </w:p>
        </w:tc>
      </w:tr>
      <w:tr w:rsidR="00284C15" w:rsidRPr="00284C15" w:rsidTr="00602718">
        <w:trPr>
          <w:trHeight w:hRule="exact" w:val="340"/>
        </w:trPr>
        <w:tc>
          <w:tcPr>
            <w:tcW w:w="15417" w:type="dxa"/>
            <w:gridSpan w:val="4"/>
            <w:shd w:val="clear" w:color="auto" w:fill="CFDCE3"/>
            <w:tcMar>
              <w:top w:w="57" w:type="dxa"/>
              <w:bottom w:w="57" w:type="dxa"/>
            </w:tcMar>
          </w:tcPr>
          <w:p w:rsidR="00284C15" w:rsidRPr="00284C15" w:rsidRDefault="00284C15" w:rsidP="00284C15">
            <w:pPr>
              <w:spacing w:after="160" w:line="259" w:lineRule="auto"/>
              <w:rPr>
                <w:b/>
              </w:rPr>
            </w:pPr>
            <w:r w:rsidRPr="00284C15">
              <w:rPr>
                <w:b/>
              </w:rPr>
              <w:t xml:space="preserve">External barriers </w:t>
            </w:r>
            <w:r w:rsidRPr="00284C15">
              <w:rPr>
                <w:i/>
              </w:rPr>
              <w:t>(issues which also require action outside school, such as low attendance rates)</w:t>
            </w:r>
          </w:p>
        </w:tc>
      </w:tr>
      <w:tr w:rsidR="00284C15" w:rsidRPr="00284C15" w:rsidTr="00602718">
        <w:trPr>
          <w:trHeight w:hRule="exact" w:val="340"/>
        </w:trPr>
        <w:tc>
          <w:tcPr>
            <w:tcW w:w="862" w:type="dxa"/>
            <w:tcMar>
              <w:top w:w="57" w:type="dxa"/>
              <w:bottom w:w="57" w:type="dxa"/>
            </w:tcMar>
          </w:tcPr>
          <w:p w:rsidR="00284C15" w:rsidRPr="00284C15" w:rsidRDefault="00284C15" w:rsidP="00284C15">
            <w:pPr>
              <w:spacing w:after="160" w:line="259" w:lineRule="auto"/>
              <w:rPr>
                <w:b/>
              </w:rPr>
            </w:pPr>
            <w:r w:rsidRPr="00284C15">
              <w:rPr>
                <w:b/>
              </w:rPr>
              <w:t xml:space="preserve">D. </w:t>
            </w:r>
          </w:p>
        </w:tc>
        <w:tc>
          <w:tcPr>
            <w:tcW w:w="14555" w:type="dxa"/>
            <w:gridSpan w:val="3"/>
          </w:tcPr>
          <w:p w:rsidR="00284C15" w:rsidRPr="00284C15" w:rsidRDefault="0038224B" w:rsidP="003945B1">
            <w:pPr>
              <w:spacing w:after="160" w:line="259" w:lineRule="auto"/>
            </w:pPr>
            <w:r>
              <w:t>Persistence absence of PP pupils – work with parents to reduce absences</w:t>
            </w:r>
          </w:p>
        </w:tc>
      </w:tr>
    </w:tbl>
    <w:p w:rsidR="00284C15" w:rsidRPr="00284C15" w:rsidRDefault="00284C15" w:rsidP="00284C15"/>
    <w:tbl>
      <w:tblPr>
        <w:tblStyle w:val="TableGrid"/>
        <w:tblW w:w="15446" w:type="dxa"/>
        <w:tblLayout w:type="fixed"/>
        <w:tblLook w:val="04A0" w:firstRow="1" w:lastRow="0" w:firstColumn="1" w:lastColumn="0" w:noHBand="0" w:noVBand="1"/>
      </w:tblPr>
      <w:tblGrid>
        <w:gridCol w:w="817"/>
        <w:gridCol w:w="10707"/>
        <w:gridCol w:w="3922"/>
      </w:tblGrid>
      <w:tr w:rsidR="00284C15" w:rsidRPr="00284C15" w:rsidTr="00950B09">
        <w:trPr>
          <w:trHeight w:hRule="exact" w:val="340"/>
        </w:trPr>
        <w:tc>
          <w:tcPr>
            <w:tcW w:w="11524" w:type="dxa"/>
            <w:gridSpan w:val="2"/>
            <w:shd w:val="clear" w:color="auto" w:fill="CFDCE3"/>
            <w:tcMar>
              <w:top w:w="57" w:type="dxa"/>
              <w:bottom w:w="57" w:type="dxa"/>
            </w:tcMar>
          </w:tcPr>
          <w:p w:rsidR="00284C15" w:rsidRPr="00284C15" w:rsidRDefault="00284C15" w:rsidP="00284C15">
            <w:pPr>
              <w:numPr>
                <w:ilvl w:val="0"/>
                <w:numId w:val="4"/>
              </w:numPr>
              <w:spacing w:after="160" w:line="259" w:lineRule="auto"/>
              <w:rPr>
                <w:b/>
              </w:rPr>
            </w:pPr>
            <w:r w:rsidRPr="00284C15">
              <w:rPr>
                <w:b/>
              </w:rPr>
              <w:t xml:space="preserve">Outcomes </w:t>
            </w:r>
            <w:r w:rsidRPr="00284C15">
              <w:rPr>
                <w:i/>
              </w:rPr>
              <w:t>(Desired outcomes and how they will be measured)</w:t>
            </w:r>
          </w:p>
        </w:tc>
        <w:tc>
          <w:tcPr>
            <w:tcW w:w="3922" w:type="dxa"/>
            <w:shd w:val="clear" w:color="auto" w:fill="CFDCE3"/>
          </w:tcPr>
          <w:p w:rsidR="00284C15" w:rsidRPr="00284C15" w:rsidRDefault="00284C15" w:rsidP="00284C15">
            <w:pPr>
              <w:spacing w:after="160" w:line="259" w:lineRule="auto"/>
              <w:rPr>
                <w:b/>
              </w:rPr>
            </w:pPr>
            <w:r w:rsidRPr="00284C15">
              <w:rPr>
                <w:b/>
              </w:rPr>
              <w:t xml:space="preserve">Success criteria </w:t>
            </w:r>
          </w:p>
        </w:tc>
      </w:tr>
      <w:tr w:rsidR="00284C15" w:rsidRPr="00284C15" w:rsidTr="00950B09">
        <w:trPr>
          <w:trHeight w:hRule="exact" w:val="1343"/>
        </w:trPr>
        <w:tc>
          <w:tcPr>
            <w:tcW w:w="817" w:type="dxa"/>
            <w:tcMar>
              <w:top w:w="57" w:type="dxa"/>
              <w:bottom w:w="57" w:type="dxa"/>
            </w:tcMar>
          </w:tcPr>
          <w:p w:rsidR="00284C15" w:rsidRPr="00284C15" w:rsidRDefault="00284C15" w:rsidP="00284C15">
            <w:pPr>
              <w:numPr>
                <w:ilvl w:val="0"/>
                <w:numId w:val="5"/>
              </w:numPr>
              <w:spacing w:after="160" w:line="259" w:lineRule="auto"/>
              <w:rPr>
                <w:b/>
              </w:rPr>
            </w:pPr>
          </w:p>
        </w:tc>
        <w:tc>
          <w:tcPr>
            <w:tcW w:w="10707" w:type="dxa"/>
            <w:tcMar>
              <w:top w:w="57" w:type="dxa"/>
              <w:bottom w:w="57" w:type="dxa"/>
            </w:tcMar>
          </w:tcPr>
          <w:p w:rsidR="00284C15" w:rsidRDefault="0038224B" w:rsidP="00284C15">
            <w:pPr>
              <w:spacing w:after="160" w:line="259" w:lineRule="auto"/>
            </w:pPr>
            <w:r>
              <w:t xml:space="preserve">Project X and mixture of books that will attract both genders to </w:t>
            </w:r>
            <w:proofErr w:type="gramStart"/>
            <w:r>
              <w:t>be purchased</w:t>
            </w:r>
            <w:proofErr w:type="gramEnd"/>
            <w:r>
              <w:t>.</w:t>
            </w:r>
          </w:p>
          <w:p w:rsidR="00D1332A" w:rsidRDefault="00D1332A" w:rsidP="00284C15">
            <w:pPr>
              <w:spacing w:after="160" w:line="259" w:lineRule="auto"/>
            </w:pPr>
            <w:r>
              <w:t>Comprehension weekly activities taught by an extra teacher to Y5/6 pupil premium.</w:t>
            </w:r>
          </w:p>
          <w:p w:rsidR="0038224B" w:rsidRDefault="0038224B" w:rsidP="00284C15">
            <w:pPr>
              <w:spacing w:after="160" w:line="259" w:lineRule="auto"/>
            </w:pPr>
            <w:r>
              <w:t>Maths practical reasoning and problem solving activities</w:t>
            </w:r>
            <w:r w:rsidR="007C3481">
              <w:t xml:space="preserve"> to encourage deepening of thinking.</w:t>
            </w:r>
          </w:p>
          <w:p w:rsidR="00D1332A" w:rsidRPr="00284C15" w:rsidRDefault="00D1332A" w:rsidP="00D1332A">
            <w:pPr>
              <w:spacing w:after="160" w:line="259" w:lineRule="auto"/>
            </w:pPr>
          </w:p>
        </w:tc>
        <w:tc>
          <w:tcPr>
            <w:tcW w:w="3922" w:type="dxa"/>
          </w:tcPr>
          <w:p w:rsidR="00284C15" w:rsidRPr="00284C15" w:rsidRDefault="00284C15" w:rsidP="00284C15">
            <w:pPr>
              <w:spacing w:after="160" w:line="259" w:lineRule="auto"/>
            </w:pPr>
            <w:r w:rsidRPr="00284C15">
              <w:t xml:space="preserve">Weekly progress monitored and PP pupils make rapid and sustained progress, reaching the expected level by end of </w:t>
            </w:r>
            <w:r w:rsidR="00D1332A">
              <w:t>KS</w:t>
            </w:r>
          </w:p>
          <w:p w:rsidR="00284C15" w:rsidRPr="00284C15" w:rsidRDefault="00284C15" w:rsidP="00284C15">
            <w:pPr>
              <w:spacing w:after="160" w:line="259" w:lineRule="auto"/>
            </w:pPr>
          </w:p>
          <w:p w:rsidR="00284C15" w:rsidRPr="00284C15" w:rsidRDefault="00284C15" w:rsidP="00284C15">
            <w:pPr>
              <w:spacing w:after="160" w:line="259" w:lineRule="auto"/>
            </w:pPr>
            <w:r w:rsidRPr="00284C15">
              <w:t>progress w</w:t>
            </w:r>
          </w:p>
        </w:tc>
      </w:tr>
      <w:tr w:rsidR="00284C15" w:rsidRPr="00284C15" w:rsidTr="00950B09">
        <w:trPr>
          <w:trHeight w:hRule="exact" w:val="1646"/>
        </w:trPr>
        <w:tc>
          <w:tcPr>
            <w:tcW w:w="817" w:type="dxa"/>
            <w:tcMar>
              <w:top w:w="57" w:type="dxa"/>
              <w:bottom w:w="57" w:type="dxa"/>
            </w:tcMar>
          </w:tcPr>
          <w:p w:rsidR="00284C15" w:rsidRPr="00284C15" w:rsidRDefault="00284C15" w:rsidP="00284C15">
            <w:pPr>
              <w:numPr>
                <w:ilvl w:val="0"/>
                <w:numId w:val="5"/>
              </w:numPr>
              <w:spacing w:after="160" w:line="259" w:lineRule="auto"/>
              <w:rPr>
                <w:b/>
              </w:rPr>
            </w:pPr>
          </w:p>
        </w:tc>
        <w:tc>
          <w:tcPr>
            <w:tcW w:w="10707" w:type="dxa"/>
            <w:tcMar>
              <w:top w:w="57" w:type="dxa"/>
              <w:bottom w:w="57" w:type="dxa"/>
            </w:tcMar>
          </w:tcPr>
          <w:p w:rsidR="00284C15" w:rsidRDefault="007C3481" w:rsidP="00284C15">
            <w:pPr>
              <w:spacing w:after="160" w:line="259" w:lineRule="auto"/>
            </w:pPr>
            <w:r>
              <w:t xml:space="preserve">Continue </w:t>
            </w:r>
            <w:r w:rsidR="00284C15" w:rsidRPr="00284C15">
              <w:t>Mindfulness activities introduced to target PP pupils throughout each of their academic years.</w:t>
            </w:r>
          </w:p>
          <w:p w:rsidR="00D1332A" w:rsidRDefault="00D1332A" w:rsidP="00284C15">
            <w:pPr>
              <w:spacing w:after="160" w:line="259" w:lineRule="auto"/>
            </w:pPr>
            <w:r>
              <w:t>Seasons of Growth activities for groups of targeted PP pupils.</w:t>
            </w:r>
          </w:p>
          <w:p w:rsidR="00D1332A" w:rsidRPr="00284C15" w:rsidRDefault="00D1332A" w:rsidP="0038224B">
            <w:pPr>
              <w:spacing w:after="160" w:line="259" w:lineRule="auto"/>
            </w:pPr>
            <w:r>
              <w:t xml:space="preserve">Outside </w:t>
            </w:r>
            <w:proofErr w:type="gramStart"/>
            <w:r>
              <w:t>agency</w:t>
            </w:r>
            <w:proofErr w:type="gramEnd"/>
            <w:r>
              <w:t xml:space="preserve"> SLA bought into My Esteem to develop pupils’ perceptions and to build resilience.</w:t>
            </w:r>
          </w:p>
        </w:tc>
        <w:tc>
          <w:tcPr>
            <w:tcW w:w="3922" w:type="dxa"/>
          </w:tcPr>
          <w:p w:rsidR="00284C15" w:rsidRPr="00284C15" w:rsidRDefault="00284C15" w:rsidP="00284C15">
            <w:pPr>
              <w:spacing w:after="160" w:line="259" w:lineRule="auto"/>
            </w:pPr>
            <w:r w:rsidRPr="00284C15">
              <w:t>Self-esteem/self-belief increased and progress speeds up as a consequence and an even higher % reach expected levels</w:t>
            </w:r>
          </w:p>
        </w:tc>
      </w:tr>
      <w:tr w:rsidR="00284C15" w:rsidRPr="00284C15" w:rsidTr="00950B09">
        <w:trPr>
          <w:trHeight w:hRule="exact" w:val="799"/>
        </w:trPr>
        <w:tc>
          <w:tcPr>
            <w:tcW w:w="817" w:type="dxa"/>
            <w:tcMar>
              <w:top w:w="57" w:type="dxa"/>
              <w:bottom w:w="57" w:type="dxa"/>
            </w:tcMar>
          </w:tcPr>
          <w:p w:rsidR="00284C15" w:rsidRPr="00284C15" w:rsidRDefault="00284C15" w:rsidP="00284C15">
            <w:pPr>
              <w:numPr>
                <w:ilvl w:val="0"/>
                <w:numId w:val="5"/>
              </w:numPr>
              <w:spacing w:after="160" w:line="259" w:lineRule="auto"/>
              <w:rPr>
                <w:b/>
              </w:rPr>
            </w:pPr>
          </w:p>
        </w:tc>
        <w:tc>
          <w:tcPr>
            <w:tcW w:w="10707" w:type="dxa"/>
            <w:tcMar>
              <w:top w:w="57" w:type="dxa"/>
              <w:bottom w:w="57" w:type="dxa"/>
            </w:tcMar>
          </w:tcPr>
          <w:p w:rsidR="00284C15" w:rsidRPr="00284C15" w:rsidRDefault="00D1332A" w:rsidP="00284C15">
            <w:pPr>
              <w:spacing w:after="160" w:line="259" w:lineRule="auto"/>
            </w:pPr>
            <w:r>
              <w:t xml:space="preserve">Continue with </w:t>
            </w:r>
            <w:r w:rsidR="00284C15" w:rsidRPr="00284C15">
              <w:t>SEN outside agencies x 2 to work 1-1 3 x weekly with the PP pupils</w:t>
            </w:r>
            <w:r w:rsidR="003945B1">
              <w:t>/mainly boys</w:t>
            </w:r>
            <w:r w:rsidR="00284C15" w:rsidRPr="00284C15">
              <w:t xml:space="preserve"> and some consistent 1-1 in exceptional circumst</w:t>
            </w:r>
            <w:r w:rsidR="00284C15">
              <w:t>ances.  Dyslexia and Dyscalculia</w:t>
            </w:r>
            <w:r w:rsidR="00284C15" w:rsidRPr="00284C15">
              <w:t xml:space="preserve"> work.</w:t>
            </w:r>
          </w:p>
        </w:tc>
        <w:tc>
          <w:tcPr>
            <w:tcW w:w="3922" w:type="dxa"/>
          </w:tcPr>
          <w:p w:rsidR="00284C15" w:rsidRPr="00284C15" w:rsidRDefault="00284C15" w:rsidP="00284C15">
            <w:pPr>
              <w:spacing w:after="160" w:line="259" w:lineRule="auto"/>
            </w:pPr>
            <w:r w:rsidRPr="00284C15">
              <w:t>Rapid progress within the SEN agencies remit</w:t>
            </w:r>
          </w:p>
        </w:tc>
      </w:tr>
      <w:tr w:rsidR="00284C15" w:rsidRPr="00284C15" w:rsidTr="00950B09">
        <w:trPr>
          <w:trHeight w:hRule="exact" w:val="2293"/>
        </w:trPr>
        <w:tc>
          <w:tcPr>
            <w:tcW w:w="817" w:type="dxa"/>
            <w:tcMar>
              <w:top w:w="57" w:type="dxa"/>
              <w:bottom w:w="57" w:type="dxa"/>
            </w:tcMar>
          </w:tcPr>
          <w:p w:rsidR="00284C15" w:rsidRPr="00284C15" w:rsidRDefault="00284C15" w:rsidP="00284C15">
            <w:pPr>
              <w:numPr>
                <w:ilvl w:val="0"/>
                <w:numId w:val="5"/>
              </w:numPr>
              <w:spacing w:after="160" w:line="259" w:lineRule="auto"/>
              <w:rPr>
                <w:b/>
              </w:rPr>
            </w:pPr>
          </w:p>
        </w:tc>
        <w:tc>
          <w:tcPr>
            <w:tcW w:w="10707" w:type="dxa"/>
            <w:tcMar>
              <w:top w:w="57" w:type="dxa"/>
              <w:bottom w:w="57" w:type="dxa"/>
            </w:tcMar>
          </w:tcPr>
          <w:p w:rsidR="00284C15" w:rsidRDefault="007C3481" w:rsidP="00284C15">
            <w:pPr>
              <w:spacing w:after="160" w:line="259" w:lineRule="auto"/>
            </w:pPr>
            <w:r>
              <w:t>Continue r</w:t>
            </w:r>
            <w:r w:rsidR="00D1332A">
              <w:t xml:space="preserve">eading </w:t>
            </w:r>
            <w:r>
              <w:t xml:space="preserve">and maths </w:t>
            </w:r>
            <w:r w:rsidR="00D1332A">
              <w:t>workshops in school time and after school to target PP parents’ understanding of the importance of reading throughout the age ranges and the input needed at home.</w:t>
            </w:r>
          </w:p>
          <w:p w:rsidR="00D1332A" w:rsidRPr="00284C15" w:rsidRDefault="00D1332A" w:rsidP="00284C15">
            <w:pPr>
              <w:spacing w:after="160" w:line="259" w:lineRule="auto"/>
            </w:pPr>
            <w:r>
              <w:t xml:space="preserve">PP pupils </w:t>
            </w:r>
            <w:r w:rsidR="007C3481">
              <w:t xml:space="preserve">to continue to be </w:t>
            </w:r>
            <w:r>
              <w:t xml:space="preserve">encouraged to engage in a wide range of </w:t>
            </w:r>
            <w:proofErr w:type="gramStart"/>
            <w:r>
              <w:t>lunch time</w:t>
            </w:r>
            <w:proofErr w:type="gramEnd"/>
            <w:r>
              <w:t xml:space="preserve"> and after school clubs in order to impro</w:t>
            </w:r>
            <w:r w:rsidR="007C3481">
              <w:t>ve confidence and Self-</w:t>
            </w:r>
            <w:r>
              <w:t>esteem.</w:t>
            </w:r>
          </w:p>
        </w:tc>
        <w:tc>
          <w:tcPr>
            <w:tcW w:w="3922" w:type="dxa"/>
          </w:tcPr>
          <w:p w:rsidR="00D1332A" w:rsidRDefault="00D1332A" w:rsidP="00284C15">
            <w:pPr>
              <w:spacing w:after="160" w:line="259" w:lineRule="auto"/>
            </w:pPr>
            <w:r>
              <w:t>100% take up of PP pupils’ parents in workshops throughout the age ranges.</w:t>
            </w:r>
          </w:p>
          <w:p w:rsidR="00284C15" w:rsidRDefault="00D1332A" w:rsidP="00284C15">
            <w:pPr>
              <w:spacing w:after="160" w:line="259" w:lineRule="auto"/>
            </w:pPr>
            <w:r>
              <w:t>100% take up of clubs and out of school activities that will increase confidence by PP pupils.</w:t>
            </w:r>
          </w:p>
          <w:p w:rsidR="00D1332A" w:rsidRDefault="00D1332A" w:rsidP="00284C15">
            <w:pPr>
              <w:spacing w:after="160" w:line="259" w:lineRule="auto"/>
            </w:pPr>
          </w:p>
          <w:p w:rsidR="00D1332A" w:rsidRPr="00284C15" w:rsidRDefault="00D1332A" w:rsidP="00284C15">
            <w:pPr>
              <w:spacing w:after="160" w:line="259" w:lineRule="auto"/>
            </w:pPr>
          </w:p>
        </w:tc>
      </w:tr>
    </w:tbl>
    <w:p w:rsidR="00284C15" w:rsidRPr="00284C15" w:rsidRDefault="00284C15" w:rsidP="00284C15"/>
    <w:tbl>
      <w:tblPr>
        <w:tblStyle w:val="TableGrid"/>
        <w:tblW w:w="15635" w:type="dxa"/>
        <w:tblLayout w:type="fixed"/>
        <w:tblLook w:val="04A0" w:firstRow="1" w:lastRow="0" w:firstColumn="1" w:lastColumn="0" w:noHBand="0" w:noVBand="1"/>
      </w:tblPr>
      <w:tblGrid>
        <w:gridCol w:w="2235"/>
        <w:gridCol w:w="425"/>
        <w:gridCol w:w="1843"/>
        <w:gridCol w:w="141"/>
        <w:gridCol w:w="3402"/>
        <w:gridCol w:w="3402"/>
        <w:gridCol w:w="1418"/>
        <w:gridCol w:w="2769"/>
      </w:tblGrid>
      <w:tr w:rsidR="00284C15" w:rsidRPr="00284C15" w:rsidTr="00602718">
        <w:trPr>
          <w:trHeight w:hRule="exact" w:val="340"/>
        </w:trPr>
        <w:tc>
          <w:tcPr>
            <w:tcW w:w="15635" w:type="dxa"/>
            <w:gridSpan w:val="8"/>
            <w:shd w:val="clear" w:color="auto" w:fill="CFDCE3"/>
            <w:tcMar>
              <w:top w:w="57" w:type="dxa"/>
              <w:bottom w:w="57" w:type="dxa"/>
            </w:tcMar>
          </w:tcPr>
          <w:p w:rsidR="00284C15" w:rsidRPr="00284C15" w:rsidRDefault="00284C15" w:rsidP="00284C15">
            <w:pPr>
              <w:numPr>
                <w:ilvl w:val="0"/>
                <w:numId w:val="4"/>
              </w:numPr>
              <w:spacing w:after="160" w:line="259" w:lineRule="auto"/>
              <w:rPr>
                <w:b/>
              </w:rPr>
            </w:pPr>
            <w:r w:rsidRPr="00284C15">
              <w:rPr>
                <w:b/>
              </w:rPr>
              <w:lastRenderedPageBreak/>
              <w:t xml:space="preserve">Planned expenditure </w:t>
            </w:r>
          </w:p>
        </w:tc>
      </w:tr>
      <w:tr w:rsidR="00284C15" w:rsidRPr="00284C15" w:rsidTr="00602718">
        <w:trPr>
          <w:trHeight w:hRule="exact" w:val="340"/>
        </w:trPr>
        <w:tc>
          <w:tcPr>
            <w:tcW w:w="2660" w:type="dxa"/>
            <w:gridSpan w:val="2"/>
            <w:shd w:val="clear" w:color="auto" w:fill="auto"/>
            <w:tcMar>
              <w:top w:w="57" w:type="dxa"/>
              <w:bottom w:w="57" w:type="dxa"/>
            </w:tcMar>
          </w:tcPr>
          <w:p w:rsidR="00284C15" w:rsidRPr="00284C15" w:rsidRDefault="00284C15" w:rsidP="0038224B">
            <w:pPr>
              <w:spacing w:after="160" w:line="259" w:lineRule="auto"/>
              <w:rPr>
                <w:b/>
              </w:rPr>
            </w:pPr>
            <w:r w:rsidRPr="00284C15">
              <w:rPr>
                <w:b/>
              </w:rPr>
              <w:t>Academic year</w:t>
            </w:r>
            <w:r>
              <w:rPr>
                <w:b/>
              </w:rPr>
              <w:t xml:space="preserve"> 201</w:t>
            </w:r>
            <w:r w:rsidR="0038224B">
              <w:rPr>
                <w:b/>
              </w:rPr>
              <w:t>8</w:t>
            </w:r>
            <w:r>
              <w:rPr>
                <w:b/>
              </w:rPr>
              <w:t>/1</w:t>
            </w:r>
            <w:r w:rsidR="0038224B">
              <w:rPr>
                <w:b/>
              </w:rPr>
              <w:t>9</w:t>
            </w:r>
          </w:p>
        </w:tc>
        <w:tc>
          <w:tcPr>
            <w:tcW w:w="12975" w:type="dxa"/>
            <w:gridSpan w:val="6"/>
            <w:shd w:val="clear" w:color="auto" w:fill="auto"/>
          </w:tcPr>
          <w:p w:rsidR="00284C15" w:rsidRPr="00284C15" w:rsidRDefault="00284C15" w:rsidP="00E1181A">
            <w:pPr>
              <w:spacing w:after="160" w:line="259" w:lineRule="auto"/>
              <w:rPr>
                <w:b/>
              </w:rPr>
            </w:pPr>
            <w:r w:rsidRPr="00284C15">
              <w:rPr>
                <w:b/>
              </w:rPr>
              <w:t>£</w:t>
            </w:r>
            <w:r w:rsidR="00E1181A">
              <w:rPr>
                <w:b/>
              </w:rPr>
              <w:t>28 660</w:t>
            </w:r>
          </w:p>
        </w:tc>
      </w:tr>
      <w:tr w:rsidR="00284C15" w:rsidRPr="00284C15" w:rsidTr="00284C15">
        <w:trPr>
          <w:trHeight w:hRule="exact" w:val="2336"/>
        </w:trPr>
        <w:tc>
          <w:tcPr>
            <w:tcW w:w="15635" w:type="dxa"/>
            <w:gridSpan w:val="8"/>
            <w:shd w:val="clear" w:color="auto" w:fill="CFDCE3"/>
            <w:tcMar>
              <w:top w:w="57" w:type="dxa"/>
              <w:bottom w:w="57" w:type="dxa"/>
            </w:tcMar>
          </w:tcPr>
          <w:p w:rsidR="00284C15" w:rsidRPr="00284C15" w:rsidRDefault="00284C15" w:rsidP="00284C15">
            <w:pPr>
              <w:spacing w:after="160" w:line="259" w:lineRule="auto"/>
            </w:pPr>
            <w:r w:rsidRPr="00284C15">
              <w:t>The three headings below enable schools to demonstrate how they are using the Pupil Premium to improve classroom pedagogy, provide targeted support and support whole school strategies</w:t>
            </w:r>
          </w:p>
        </w:tc>
      </w:tr>
      <w:tr w:rsidR="00284C15" w:rsidRPr="00284C15" w:rsidTr="007C3481">
        <w:trPr>
          <w:trHeight w:hRule="exact" w:val="566"/>
        </w:trPr>
        <w:tc>
          <w:tcPr>
            <w:tcW w:w="15635" w:type="dxa"/>
            <w:gridSpan w:val="8"/>
            <w:shd w:val="clear" w:color="auto" w:fill="FFFFFF" w:themeFill="background1"/>
            <w:tcMar>
              <w:top w:w="57" w:type="dxa"/>
              <w:bottom w:w="57" w:type="dxa"/>
            </w:tcMar>
          </w:tcPr>
          <w:p w:rsidR="00284C15" w:rsidRPr="00284C15" w:rsidRDefault="00284C15" w:rsidP="00284C15">
            <w:pPr>
              <w:numPr>
                <w:ilvl w:val="0"/>
                <w:numId w:val="2"/>
              </w:numPr>
              <w:spacing w:after="160" w:line="259" w:lineRule="auto"/>
              <w:rPr>
                <w:b/>
              </w:rPr>
            </w:pPr>
            <w:r w:rsidRPr="00284C15">
              <w:rPr>
                <w:b/>
              </w:rPr>
              <w:t>Quality of teaching for all</w:t>
            </w:r>
          </w:p>
        </w:tc>
      </w:tr>
      <w:tr w:rsidR="00284C15" w:rsidRPr="00284C15" w:rsidTr="007C3481">
        <w:trPr>
          <w:trHeight w:hRule="exact" w:val="1416"/>
        </w:trPr>
        <w:tc>
          <w:tcPr>
            <w:tcW w:w="2235" w:type="dxa"/>
            <w:tcMar>
              <w:top w:w="57" w:type="dxa"/>
              <w:bottom w:w="57" w:type="dxa"/>
            </w:tcMar>
          </w:tcPr>
          <w:p w:rsidR="00284C15" w:rsidRPr="00284C15" w:rsidRDefault="00284C15" w:rsidP="00284C15">
            <w:pPr>
              <w:spacing w:after="160" w:line="259" w:lineRule="auto"/>
              <w:rPr>
                <w:b/>
              </w:rPr>
            </w:pPr>
            <w:r w:rsidRPr="00284C15">
              <w:rPr>
                <w:b/>
              </w:rPr>
              <w:t>Desired outcome</w:t>
            </w:r>
          </w:p>
        </w:tc>
        <w:tc>
          <w:tcPr>
            <w:tcW w:w="2268" w:type="dxa"/>
            <w:gridSpan w:val="2"/>
            <w:tcMar>
              <w:top w:w="57" w:type="dxa"/>
              <w:bottom w:w="57" w:type="dxa"/>
            </w:tcMar>
          </w:tcPr>
          <w:p w:rsidR="00284C15" w:rsidRPr="00284C15" w:rsidRDefault="00284C15" w:rsidP="00284C15">
            <w:pPr>
              <w:spacing w:after="160" w:line="259" w:lineRule="auto"/>
              <w:rPr>
                <w:b/>
              </w:rPr>
            </w:pPr>
            <w:r w:rsidRPr="00284C15">
              <w:rPr>
                <w:b/>
              </w:rPr>
              <w:t>Chosen action / approach</w:t>
            </w:r>
          </w:p>
        </w:tc>
        <w:tc>
          <w:tcPr>
            <w:tcW w:w="3543" w:type="dxa"/>
            <w:gridSpan w:val="2"/>
            <w:shd w:val="clear" w:color="auto" w:fill="auto"/>
            <w:tcMar>
              <w:top w:w="57" w:type="dxa"/>
              <w:bottom w:w="57" w:type="dxa"/>
            </w:tcMar>
          </w:tcPr>
          <w:p w:rsidR="00284C15" w:rsidRPr="00284C15" w:rsidRDefault="00284C15" w:rsidP="00284C15">
            <w:pPr>
              <w:spacing w:after="160" w:line="259" w:lineRule="auto"/>
              <w:rPr>
                <w:b/>
              </w:rPr>
            </w:pPr>
            <w:r w:rsidRPr="00284C15">
              <w:rPr>
                <w:b/>
              </w:rPr>
              <w:t>What is the evidence and rationale for this choice?</w:t>
            </w:r>
          </w:p>
        </w:tc>
        <w:tc>
          <w:tcPr>
            <w:tcW w:w="3402" w:type="dxa"/>
            <w:shd w:val="clear" w:color="auto" w:fill="auto"/>
            <w:tcMar>
              <w:top w:w="57" w:type="dxa"/>
              <w:bottom w:w="57" w:type="dxa"/>
            </w:tcMar>
          </w:tcPr>
          <w:p w:rsidR="00284C15" w:rsidRPr="00284C15" w:rsidRDefault="00284C15" w:rsidP="00284C15">
            <w:pPr>
              <w:spacing w:after="160" w:line="259" w:lineRule="auto"/>
              <w:rPr>
                <w:b/>
              </w:rPr>
            </w:pPr>
            <w:r w:rsidRPr="00284C15">
              <w:rPr>
                <w:b/>
              </w:rPr>
              <w:t>How will you ensure it is implemented well?</w:t>
            </w:r>
          </w:p>
        </w:tc>
        <w:tc>
          <w:tcPr>
            <w:tcW w:w="1418" w:type="dxa"/>
            <w:shd w:val="clear" w:color="auto" w:fill="auto"/>
          </w:tcPr>
          <w:p w:rsidR="00284C15" w:rsidRPr="00284C15" w:rsidRDefault="00284C15" w:rsidP="00284C15">
            <w:pPr>
              <w:spacing w:after="160" w:line="259" w:lineRule="auto"/>
              <w:rPr>
                <w:b/>
              </w:rPr>
            </w:pPr>
            <w:r w:rsidRPr="00284C15">
              <w:rPr>
                <w:b/>
              </w:rPr>
              <w:t>Staff lead</w:t>
            </w:r>
          </w:p>
        </w:tc>
        <w:tc>
          <w:tcPr>
            <w:tcW w:w="2769" w:type="dxa"/>
          </w:tcPr>
          <w:p w:rsidR="00284C15" w:rsidRPr="00284C15" w:rsidRDefault="00284C15" w:rsidP="00284C15">
            <w:pPr>
              <w:spacing w:after="160" w:line="259" w:lineRule="auto"/>
              <w:rPr>
                <w:b/>
              </w:rPr>
            </w:pPr>
            <w:r w:rsidRPr="00284C15">
              <w:rPr>
                <w:b/>
              </w:rPr>
              <w:t>When will you review implementation?</w:t>
            </w:r>
          </w:p>
        </w:tc>
      </w:tr>
      <w:tr w:rsidR="00284C15" w:rsidRPr="00284C15" w:rsidTr="007C3481">
        <w:trPr>
          <w:trHeight w:hRule="exact" w:val="3072"/>
        </w:trPr>
        <w:tc>
          <w:tcPr>
            <w:tcW w:w="2235" w:type="dxa"/>
            <w:tcMar>
              <w:top w:w="57" w:type="dxa"/>
              <w:bottom w:w="57" w:type="dxa"/>
            </w:tcMar>
          </w:tcPr>
          <w:p w:rsidR="00284C15" w:rsidRPr="00284C15" w:rsidRDefault="00284C15" w:rsidP="00284C15">
            <w:pPr>
              <w:numPr>
                <w:ilvl w:val="0"/>
                <w:numId w:val="6"/>
              </w:numPr>
              <w:spacing w:after="160" w:line="259" w:lineRule="auto"/>
            </w:pPr>
            <w:r w:rsidRPr="00284C15">
              <w:t xml:space="preserve"> Improve </w:t>
            </w:r>
            <w:r w:rsidR="00D1332A">
              <w:t>reading comprehension skills</w:t>
            </w:r>
            <w:r w:rsidRPr="00284C15">
              <w:t xml:space="preserve"> </w:t>
            </w:r>
          </w:p>
          <w:p w:rsidR="00284C15" w:rsidRDefault="00284C15" w:rsidP="00284C15">
            <w:pPr>
              <w:spacing w:after="160" w:line="259" w:lineRule="auto"/>
              <w:ind w:left="786"/>
            </w:pPr>
          </w:p>
          <w:p w:rsidR="00284C15" w:rsidRPr="00284C15" w:rsidRDefault="009B682F" w:rsidP="00284C15">
            <w:pPr>
              <w:pStyle w:val="ListParagraph"/>
              <w:numPr>
                <w:ilvl w:val="0"/>
                <w:numId w:val="6"/>
              </w:numPr>
            </w:pPr>
            <w:r>
              <w:t>Additional Staff</w:t>
            </w:r>
          </w:p>
          <w:p w:rsidR="00284C15" w:rsidRPr="00284C15" w:rsidRDefault="00284C15" w:rsidP="00284C15">
            <w:pPr>
              <w:spacing w:after="160" w:line="259" w:lineRule="auto"/>
            </w:pPr>
          </w:p>
          <w:p w:rsidR="00284C15" w:rsidRDefault="00284C15" w:rsidP="00284C15">
            <w:pPr>
              <w:spacing w:after="160" w:line="259" w:lineRule="auto"/>
            </w:pPr>
          </w:p>
          <w:p w:rsidR="007C3481" w:rsidRDefault="007C3481" w:rsidP="00284C15">
            <w:pPr>
              <w:spacing w:after="160" w:line="259" w:lineRule="auto"/>
            </w:pPr>
          </w:p>
          <w:p w:rsidR="007C3481" w:rsidRPr="00284C15" w:rsidRDefault="007C3481" w:rsidP="00284C15">
            <w:pPr>
              <w:spacing w:after="160" w:line="259" w:lineRule="auto"/>
            </w:pPr>
          </w:p>
        </w:tc>
        <w:tc>
          <w:tcPr>
            <w:tcW w:w="2268" w:type="dxa"/>
            <w:gridSpan w:val="2"/>
            <w:tcMar>
              <w:top w:w="57" w:type="dxa"/>
              <w:bottom w:w="57" w:type="dxa"/>
            </w:tcMar>
          </w:tcPr>
          <w:p w:rsidR="007C3481" w:rsidRDefault="00D1332A" w:rsidP="00284C15">
            <w:pPr>
              <w:spacing w:after="160" w:line="259" w:lineRule="auto"/>
            </w:pPr>
            <w:r>
              <w:t xml:space="preserve">New </w:t>
            </w:r>
            <w:r w:rsidR="007C3481">
              <w:t>books in the reading scheme to attract readers and refreshed in the Spring</w:t>
            </w:r>
          </w:p>
          <w:p w:rsidR="00284C15" w:rsidRPr="00284C15" w:rsidRDefault="00D1332A" w:rsidP="00284C15">
            <w:pPr>
              <w:spacing w:after="160" w:line="259" w:lineRule="auto"/>
            </w:pPr>
            <w:r>
              <w:t xml:space="preserve"> Y5/6</w:t>
            </w:r>
            <w:r w:rsidR="009B682F">
              <w:t xml:space="preserve">/extra adults from High School Partnership to </w:t>
            </w:r>
            <w:r w:rsidR="007C3481">
              <w:t xml:space="preserve">continue to </w:t>
            </w:r>
            <w:r w:rsidR="009B682F">
              <w:t>deliver the Power of Reading.</w:t>
            </w:r>
          </w:p>
          <w:p w:rsidR="00284C15" w:rsidRPr="00284C15" w:rsidRDefault="00284C15" w:rsidP="00284C15">
            <w:pPr>
              <w:spacing w:after="160" w:line="259" w:lineRule="auto"/>
            </w:pPr>
          </w:p>
          <w:p w:rsidR="00284C15" w:rsidRPr="00284C15" w:rsidRDefault="00284C15" w:rsidP="00284C15">
            <w:pPr>
              <w:spacing w:after="160" w:line="259" w:lineRule="auto"/>
            </w:pPr>
            <w:r w:rsidRPr="00284C15">
              <w:t>High quality training for EYFS/Y1/2 staff in oral language initially and then KS 2 staff</w:t>
            </w:r>
          </w:p>
        </w:tc>
        <w:tc>
          <w:tcPr>
            <w:tcW w:w="3543" w:type="dxa"/>
            <w:gridSpan w:val="2"/>
            <w:tcMar>
              <w:top w:w="57" w:type="dxa"/>
              <w:bottom w:w="57" w:type="dxa"/>
            </w:tcMar>
          </w:tcPr>
          <w:p w:rsidR="00284C15" w:rsidRPr="00284C15" w:rsidRDefault="00284C15" w:rsidP="00284C15">
            <w:pPr>
              <w:spacing w:after="160" w:line="259" w:lineRule="auto"/>
            </w:pPr>
            <w:r w:rsidRPr="00284C15">
              <w:t xml:space="preserve">Proven record in rapid improvement in slow moving pupils with their </w:t>
            </w:r>
            <w:r w:rsidR="009B682F">
              <w:t xml:space="preserve">comprehension </w:t>
            </w:r>
            <w:r w:rsidRPr="00284C15">
              <w:t xml:space="preserve"> skills</w:t>
            </w:r>
          </w:p>
          <w:p w:rsidR="009B682F" w:rsidRDefault="009B682F" w:rsidP="00284C15">
            <w:pPr>
              <w:spacing w:after="160" w:line="259" w:lineRule="auto"/>
            </w:pPr>
          </w:p>
          <w:p w:rsidR="00284C15" w:rsidRPr="00284C15" w:rsidRDefault="00284C15" w:rsidP="009B682F">
            <w:pPr>
              <w:spacing w:after="160" w:line="259" w:lineRule="auto"/>
            </w:pPr>
            <w:r w:rsidRPr="00284C15">
              <w:t xml:space="preserve">Investment in </w:t>
            </w:r>
            <w:r w:rsidR="009B682F">
              <w:t>SLA with self esteem experts</w:t>
            </w:r>
          </w:p>
        </w:tc>
        <w:tc>
          <w:tcPr>
            <w:tcW w:w="3402" w:type="dxa"/>
            <w:shd w:val="clear" w:color="auto" w:fill="auto"/>
            <w:tcMar>
              <w:top w:w="57" w:type="dxa"/>
              <w:bottom w:w="57" w:type="dxa"/>
            </w:tcMar>
          </w:tcPr>
          <w:p w:rsidR="00284C15" w:rsidRPr="00284C15" w:rsidRDefault="00284C15" w:rsidP="00284C15">
            <w:pPr>
              <w:spacing w:after="160" w:line="259" w:lineRule="auto"/>
            </w:pPr>
            <w:proofErr w:type="spellStart"/>
            <w:r w:rsidRPr="00284C15">
              <w:t>Senco</w:t>
            </w:r>
            <w:proofErr w:type="spellEnd"/>
            <w:r w:rsidRPr="00284C15">
              <w:t xml:space="preserve"> and HT all liaise with the </w:t>
            </w:r>
            <w:r w:rsidR="009B682F">
              <w:t>English and PP leads</w:t>
            </w:r>
          </w:p>
          <w:p w:rsidR="00284C15" w:rsidRPr="00284C15" w:rsidRDefault="00284C15" w:rsidP="00284C15">
            <w:pPr>
              <w:spacing w:after="160" w:line="259" w:lineRule="auto"/>
            </w:pPr>
          </w:p>
          <w:p w:rsidR="009B682F" w:rsidRDefault="009B682F" w:rsidP="00284C15">
            <w:pPr>
              <w:spacing w:after="160" w:line="259" w:lineRule="auto"/>
            </w:pPr>
          </w:p>
          <w:p w:rsidR="00284C15" w:rsidRPr="00284C15" w:rsidRDefault="00284C15" w:rsidP="00284C15">
            <w:pPr>
              <w:spacing w:after="160" w:line="259" w:lineRule="auto"/>
            </w:pPr>
            <w:r w:rsidRPr="00284C15">
              <w:t>Part of SLT meetings, performance management and pupil progress meetings for all staff</w:t>
            </w:r>
          </w:p>
          <w:p w:rsidR="00284C15" w:rsidRPr="00284C15" w:rsidRDefault="00284C15" w:rsidP="00284C15">
            <w:pPr>
              <w:spacing w:after="160" w:line="259" w:lineRule="auto"/>
            </w:pPr>
          </w:p>
        </w:tc>
        <w:tc>
          <w:tcPr>
            <w:tcW w:w="1418" w:type="dxa"/>
            <w:shd w:val="clear" w:color="auto" w:fill="auto"/>
          </w:tcPr>
          <w:p w:rsidR="00284C15" w:rsidRPr="00284C15" w:rsidRDefault="00284C15" w:rsidP="00284C15">
            <w:pPr>
              <w:spacing w:after="160" w:line="259" w:lineRule="auto"/>
            </w:pPr>
            <w:r w:rsidRPr="00284C15">
              <w:t>Senco</w:t>
            </w:r>
          </w:p>
          <w:p w:rsidR="00284C15" w:rsidRPr="00284C15" w:rsidRDefault="00284C15" w:rsidP="00284C15">
            <w:pPr>
              <w:spacing w:after="160" w:line="259" w:lineRule="auto"/>
            </w:pPr>
          </w:p>
          <w:p w:rsidR="00284C15" w:rsidRPr="00284C15" w:rsidRDefault="00284C15" w:rsidP="00284C15">
            <w:pPr>
              <w:spacing w:after="160" w:line="259" w:lineRule="auto"/>
            </w:pPr>
          </w:p>
          <w:p w:rsidR="009B682F" w:rsidRDefault="009B682F" w:rsidP="00284C15">
            <w:pPr>
              <w:spacing w:after="160" w:line="259" w:lineRule="auto"/>
            </w:pPr>
          </w:p>
          <w:p w:rsidR="00284C15" w:rsidRPr="00284C15" w:rsidRDefault="00284C15" w:rsidP="00284C15">
            <w:pPr>
              <w:spacing w:after="160" w:line="259" w:lineRule="auto"/>
            </w:pPr>
            <w:r w:rsidRPr="00284C15">
              <w:t>HT/SLT</w:t>
            </w:r>
          </w:p>
        </w:tc>
        <w:tc>
          <w:tcPr>
            <w:tcW w:w="2769" w:type="dxa"/>
          </w:tcPr>
          <w:p w:rsidR="00284C15" w:rsidRDefault="007C3481" w:rsidP="00284C15">
            <w:pPr>
              <w:spacing w:after="160" w:line="259" w:lineRule="auto"/>
            </w:pPr>
            <w:r>
              <w:t>September 2018 onwards</w:t>
            </w:r>
          </w:p>
          <w:p w:rsidR="00284C15" w:rsidRDefault="00CA4BA0" w:rsidP="00284C15">
            <w:pPr>
              <w:spacing w:after="160" w:line="259" w:lineRule="auto"/>
            </w:pPr>
            <w:r>
              <w:t>£</w:t>
            </w:r>
            <w:r w:rsidR="00D85D97">
              <w:t>4</w:t>
            </w:r>
            <w:r>
              <w:t xml:space="preserve"> 000</w:t>
            </w:r>
          </w:p>
          <w:p w:rsidR="00CA4BA0" w:rsidRPr="00284C15" w:rsidRDefault="00CA4BA0" w:rsidP="00284C15">
            <w:pPr>
              <w:spacing w:after="160" w:line="259" w:lineRule="auto"/>
            </w:pPr>
          </w:p>
          <w:p w:rsidR="009B682F" w:rsidRDefault="009B682F" w:rsidP="00284C15">
            <w:pPr>
              <w:spacing w:after="160" w:line="259" w:lineRule="auto"/>
            </w:pPr>
          </w:p>
          <w:p w:rsidR="00284C15" w:rsidRPr="00284C15" w:rsidRDefault="00284C15" w:rsidP="007C3481">
            <w:pPr>
              <w:spacing w:after="160" w:line="259" w:lineRule="auto"/>
            </w:pPr>
            <w:r w:rsidRPr="00284C15">
              <w:t xml:space="preserve">Termly </w:t>
            </w:r>
            <w:r w:rsidR="009B682F">
              <w:t xml:space="preserve">analysis of take up by PP pupils </w:t>
            </w:r>
            <w:r w:rsidRPr="00284C15">
              <w:t>and end of year analysis July 201</w:t>
            </w:r>
            <w:r w:rsidR="007C3481">
              <w:t>8</w:t>
            </w:r>
            <w:r w:rsidRPr="00284C15">
              <w:t>.</w:t>
            </w:r>
            <w:r w:rsidR="00CA4BA0">
              <w:t xml:space="preserve"> £500</w:t>
            </w:r>
          </w:p>
        </w:tc>
      </w:tr>
      <w:tr w:rsidR="00284C15" w:rsidRPr="00284C15" w:rsidTr="00CA4BA0">
        <w:trPr>
          <w:trHeight w:hRule="exact" w:val="6021"/>
        </w:trPr>
        <w:tc>
          <w:tcPr>
            <w:tcW w:w="2235" w:type="dxa"/>
            <w:tcMar>
              <w:top w:w="57" w:type="dxa"/>
              <w:bottom w:w="57" w:type="dxa"/>
            </w:tcMar>
          </w:tcPr>
          <w:p w:rsidR="00284C15" w:rsidRPr="00284C15" w:rsidRDefault="00284C15" w:rsidP="00284C15">
            <w:pPr>
              <w:numPr>
                <w:ilvl w:val="0"/>
                <w:numId w:val="6"/>
              </w:numPr>
              <w:spacing w:after="160" w:line="259" w:lineRule="auto"/>
            </w:pPr>
            <w:r w:rsidRPr="00284C15">
              <w:lastRenderedPageBreak/>
              <w:t xml:space="preserve"> Improved self-esteem for pupils</w:t>
            </w: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numPr>
                <w:ilvl w:val="0"/>
                <w:numId w:val="6"/>
              </w:numPr>
              <w:spacing w:after="160" w:line="259" w:lineRule="auto"/>
            </w:pPr>
            <w:r w:rsidRPr="00284C15">
              <w:t>Improved SEN skills for all staff</w:t>
            </w:r>
          </w:p>
        </w:tc>
        <w:tc>
          <w:tcPr>
            <w:tcW w:w="2268" w:type="dxa"/>
            <w:gridSpan w:val="2"/>
            <w:tcMar>
              <w:top w:w="57" w:type="dxa"/>
              <w:bottom w:w="57" w:type="dxa"/>
            </w:tcMar>
          </w:tcPr>
          <w:p w:rsidR="00284C15" w:rsidRPr="00284C15" w:rsidRDefault="00284C15" w:rsidP="00284C15">
            <w:pPr>
              <w:spacing w:after="160" w:line="259" w:lineRule="auto"/>
            </w:pPr>
            <w:r w:rsidRPr="00284C15">
              <w:t>Mindfulness specialists/Yoga teachers</w:t>
            </w: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CA4BA0">
            <w:pPr>
              <w:spacing w:after="160" w:line="259" w:lineRule="auto"/>
            </w:pPr>
            <w:r w:rsidRPr="00284C15">
              <w:t>In-depth staff CPD for Specific areas of SEN</w:t>
            </w:r>
            <w:r w:rsidR="009B682F">
              <w:t xml:space="preserve"> </w:t>
            </w:r>
          </w:p>
        </w:tc>
        <w:tc>
          <w:tcPr>
            <w:tcW w:w="3543" w:type="dxa"/>
            <w:gridSpan w:val="2"/>
            <w:tcMar>
              <w:top w:w="57" w:type="dxa"/>
              <w:bottom w:w="57" w:type="dxa"/>
            </w:tcMar>
          </w:tcPr>
          <w:p w:rsidR="00284C15" w:rsidRPr="00284C15" w:rsidRDefault="009B682F" w:rsidP="00284C15">
            <w:pPr>
              <w:spacing w:after="160" w:line="259" w:lineRule="auto"/>
            </w:pPr>
            <w:r>
              <w:t xml:space="preserve">Continued over from previous year - </w:t>
            </w:r>
            <w:r w:rsidR="00284C15" w:rsidRPr="00284C15">
              <w:t>Long term school investment into mental health and resilience for PP pupils and the wider school i.e. it is better for the PP pupils to be in their class groups</w:t>
            </w:r>
          </w:p>
          <w:p w:rsidR="00284C15" w:rsidRPr="00284C15" w:rsidRDefault="00284C15" w:rsidP="00284C15">
            <w:pPr>
              <w:spacing w:after="160" w:line="259" w:lineRule="auto"/>
            </w:pPr>
            <w:r w:rsidRPr="00284C15">
              <w:t>Participating in mindfulness, rather than singled out when PP numbers are low throughout the school</w:t>
            </w:r>
          </w:p>
          <w:p w:rsidR="00284C15" w:rsidRDefault="00284C15" w:rsidP="00284C15">
            <w:pPr>
              <w:spacing w:after="160" w:line="259" w:lineRule="auto"/>
            </w:pPr>
          </w:p>
          <w:p w:rsidR="00CA4BA0" w:rsidRPr="00284C15" w:rsidRDefault="00284C15" w:rsidP="00CA4BA0">
            <w:pPr>
              <w:spacing w:after="160" w:line="259" w:lineRule="auto"/>
            </w:pPr>
            <w:r w:rsidRPr="00284C15">
              <w:t xml:space="preserve">Dyslexia on the increase throughout school and particularly affects the spelling aspect of writing and </w:t>
            </w:r>
            <w:proofErr w:type="spellStart"/>
            <w:r w:rsidRPr="00284C15">
              <w:t>GaPS</w:t>
            </w:r>
            <w:proofErr w:type="spellEnd"/>
          </w:p>
        </w:tc>
        <w:tc>
          <w:tcPr>
            <w:tcW w:w="3402" w:type="dxa"/>
            <w:shd w:val="clear" w:color="auto" w:fill="auto"/>
            <w:tcMar>
              <w:top w:w="57" w:type="dxa"/>
              <w:bottom w:w="57" w:type="dxa"/>
            </w:tcMar>
          </w:tcPr>
          <w:p w:rsidR="00284C15" w:rsidRPr="00284C15" w:rsidRDefault="00284C15" w:rsidP="00284C15">
            <w:pPr>
              <w:spacing w:after="160" w:line="259" w:lineRule="auto"/>
            </w:pPr>
            <w:r w:rsidRPr="00284C15">
              <w:t>Staff training – specific mindfulness CPD and participating in mindfulness activities in training in order to fully understand the long term commitment and benefits</w:t>
            </w: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Default="00284C15" w:rsidP="00284C15">
            <w:pPr>
              <w:spacing w:after="160" w:line="259" w:lineRule="auto"/>
            </w:pPr>
          </w:p>
          <w:p w:rsidR="00CA4BA0" w:rsidRDefault="00284C15" w:rsidP="00CA4BA0">
            <w:pPr>
              <w:spacing w:after="160" w:line="259" w:lineRule="auto"/>
            </w:pPr>
            <w:r w:rsidRPr="00284C15">
              <w:t xml:space="preserve">Specific highly effective training researched by </w:t>
            </w:r>
            <w:proofErr w:type="spellStart"/>
            <w:r w:rsidRPr="00284C15">
              <w:t>SENCo</w:t>
            </w:r>
            <w:proofErr w:type="spellEnd"/>
            <w:r w:rsidRPr="00284C15">
              <w:t xml:space="preserve"> and SLT</w:t>
            </w:r>
            <w:r w:rsidR="009B682F">
              <w:t xml:space="preserve"> -</w:t>
            </w:r>
            <w:proofErr w:type="spellStart"/>
            <w:r w:rsidR="009B682F">
              <w:t>Accelaread</w:t>
            </w:r>
            <w:proofErr w:type="spellEnd"/>
            <w:r w:rsidR="009B682F">
              <w:t>/</w:t>
            </w:r>
            <w:proofErr w:type="spellStart"/>
            <w:r w:rsidR="009B682F">
              <w:t>accelawrite</w:t>
            </w:r>
            <w:proofErr w:type="spellEnd"/>
            <w:r w:rsidR="009B682F">
              <w:t xml:space="preserve"> and clicker sentences purchased and staff trained</w:t>
            </w:r>
          </w:p>
          <w:p w:rsidR="00D85D97" w:rsidRDefault="00D85D97" w:rsidP="00CA4BA0">
            <w:pPr>
              <w:spacing w:after="160" w:line="259" w:lineRule="auto"/>
            </w:pPr>
          </w:p>
          <w:p w:rsidR="00D85D97" w:rsidRDefault="00D85D97" w:rsidP="00CA4BA0">
            <w:pPr>
              <w:spacing w:after="160" w:line="259" w:lineRule="auto"/>
            </w:pPr>
          </w:p>
          <w:p w:rsidR="00D85D97" w:rsidRDefault="00D85D97" w:rsidP="00CA4BA0">
            <w:pPr>
              <w:spacing w:after="160" w:line="259" w:lineRule="auto"/>
            </w:pPr>
          </w:p>
          <w:p w:rsidR="00D85D97" w:rsidRDefault="00D85D97" w:rsidP="00CA4BA0">
            <w:pPr>
              <w:spacing w:after="160" w:line="259" w:lineRule="auto"/>
            </w:pPr>
          </w:p>
          <w:p w:rsidR="00D85D97" w:rsidRPr="00284C15" w:rsidRDefault="00D85D97" w:rsidP="00CA4BA0">
            <w:pPr>
              <w:spacing w:after="160" w:line="259" w:lineRule="auto"/>
            </w:pPr>
          </w:p>
        </w:tc>
        <w:tc>
          <w:tcPr>
            <w:tcW w:w="1418" w:type="dxa"/>
            <w:shd w:val="clear" w:color="auto" w:fill="auto"/>
          </w:tcPr>
          <w:p w:rsidR="00284C15" w:rsidRPr="00284C15" w:rsidRDefault="00284C15" w:rsidP="00284C15">
            <w:pPr>
              <w:spacing w:after="160" w:line="259" w:lineRule="auto"/>
            </w:pPr>
            <w:r w:rsidRPr="00284C15">
              <w:t>HT</w:t>
            </w: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Default="00284C15" w:rsidP="00284C15">
            <w:pPr>
              <w:spacing w:after="160" w:line="259" w:lineRule="auto"/>
            </w:pPr>
            <w:proofErr w:type="spellStart"/>
            <w:r w:rsidRPr="00284C15">
              <w:t>SENCo</w:t>
            </w:r>
            <w:proofErr w:type="spellEnd"/>
            <w:r w:rsidRPr="00284C15">
              <w:t>/HT/SLT/TAs</w:t>
            </w:r>
          </w:p>
          <w:p w:rsidR="00CA4BA0" w:rsidRDefault="00CA4BA0" w:rsidP="00284C15">
            <w:pPr>
              <w:spacing w:after="160" w:line="259" w:lineRule="auto"/>
            </w:pPr>
          </w:p>
          <w:p w:rsidR="00CA4BA0" w:rsidRPr="00284C15" w:rsidRDefault="00CA4BA0" w:rsidP="00284C15">
            <w:pPr>
              <w:spacing w:after="160" w:line="259" w:lineRule="auto"/>
            </w:pPr>
          </w:p>
          <w:p w:rsidR="00284C15" w:rsidRPr="00284C15" w:rsidRDefault="00284C15" w:rsidP="00284C15">
            <w:pPr>
              <w:spacing w:after="160" w:line="259" w:lineRule="auto"/>
            </w:pPr>
          </w:p>
        </w:tc>
        <w:tc>
          <w:tcPr>
            <w:tcW w:w="2769" w:type="dxa"/>
          </w:tcPr>
          <w:p w:rsidR="00284C15" w:rsidRPr="00284C15" w:rsidRDefault="00284C15" w:rsidP="00284C15">
            <w:pPr>
              <w:spacing w:after="160" w:line="259" w:lineRule="auto"/>
            </w:pPr>
            <w:r w:rsidRPr="00284C15">
              <w:t>Termly in pupil progress meetings</w:t>
            </w:r>
            <w:r w:rsidR="00CA4BA0">
              <w:t xml:space="preserve">  £4 800</w:t>
            </w: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Default="00284C15" w:rsidP="00284C15">
            <w:pPr>
              <w:spacing w:after="160" w:line="259" w:lineRule="auto"/>
            </w:pPr>
            <w:proofErr w:type="gramStart"/>
            <w:r w:rsidRPr="00284C15">
              <w:t>Half Termly</w:t>
            </w:r>
            <w:proofErr w:type="gramEnd"/>
            <w:r w:rsidRPr="00284C15">
              <w:t xml:space="preserve"> – early intervention, particularly in KS 1 and resources to target. Impact measured and progress speeding up.</w:t>
            </w:r>
          </w:p>
          <w:p w:rsidR="00CA4BA0" w:rsidRDefault="00CA4BA0" w:rsidP="00CA4BA0">
            <w:pPr>
              <w:spacing w:after="160" w:line="259" w:lineRule="auto"/>
            </w:pPr>
            <w:r>
              <w:t>£1</w:t>
            </w:r>
            <w:r w:rsidR="00972679">
              <w:t>180</w:t>
            </w:r>
          </w:p>
          <w:p w:rsidR="00D85D97" w:rsidRDefault="00D85D97" w:rsidP="00CA4BA0">
            <w:pPr>
              <w:spacing w:after="160" w:line="259" w:lineRule="auto"/>
            </w:pPr>
          </w:p>
          <w:p w:rsidR="00D85D97" w:rsidRDefault="00D85D97" w:rsidP="00CA4BA0">
            <w:pPr>
              <w:spacing w:after="160" w:line="259" w:lineRule="auto"/>
            </w:pPr>
          </w:p>
          <w:p w:rsidR="00D85D97" w:rsidRDefault="00D85D97" w:rsidP="00CA4BA0">
            <w:pPr>
              <w:spacing w:after="160" w:line="259" w:lineRule="auto"/>
            </w:pPr>
          </w:p>
          <w:p w:rsidR="00D85D97" w:rsidRPr="00284C15" w:rsidRDefault="00D85D97" w:rsidP="00CA4BA0">
            <w:pPr>
              <w:spacing w:after="160" w:line="259" w:lineRule="auto"/>
            </w:pPr>
          </w:p>
        </w:tc>
      </w:tr>
      <w:tr w:rsidR="00284C15" w:rsidRPr="00284C15" w:rsidTr="00D85D97">
        <w:trPr>
          <w:trHeight w:hRule="exact" w:val="493"/>
        </w:trPr>
        <w:tc>
          <w:tcPr>
            <w:tcW w:w="12866" w:type="dxa"/>
            <w:gridSpan w:val="7"/>
            <w:tcMar>
              <w:top w:w="57" w:type="dxa"/>
              <w:bottom w:w="57" w:type="dxa"/>
            </w:tcMar>
          </w:tcPr>
          <w:p w:rsidR="00284C15" w:rsidRDefault="00284C15" w:rsidP="00284C15">
            <w:pPr>
              <w:spacing w:after="160" w:line="259" w:lineRule="auto"/>
              <w:rPr>
                <w:b/>
              </w:rPr>
            </w:pPr>
            <w:r w:rsidRPr="00284C15">
              <w:rPr>
                <w:b/>
              </w:rPr>
              <w:t>Total budgeted cost</w:t>
            </w:r>
          </w:p>
          <w:p w:rsidR="00284C15" w:rsidRPr="00284C15" w:rsidRDefault="00284C15" w:rsidP="00284C15">
            <w:pPr>
              <w:spacing w:after="160" w:line="259" w:lineRule="auto"/>
            </w:pPr>
          </w:p>
        </w:tc>
        <w:tc>
          <w:tcPr>
            <w:tcW w:w="2769" w:type="dxa"/>
          </w:tcPr>
          <w:p w:rsidR="00284C15" w:rsidRDefault="00284C15" w:rsidP="00284C15">
            <w:pPr>
              <w:spacing w:after="160" w:line="259" w:lineRule="auto"/>
            </w:pPr>
            <w:r w:rsidRPr="00284C15">
              <w:t>£</w:t>
            </w:r>
            <w:r w:rsidR="00D85D97" w:rsidRPr="00D85D97">
              <w:rPr>
                <w:b/>
              </w:rPr>
              <w:t>1</w:t>
            </w:r>
            <w:r w:rsidR="00D85D97">
              <w:rPr>
                <w:b/>
              </w:rPr>
              <w:t>0</w:t>
            </w:r>
            <w:r w:rsidR="00D85D97" w:rsidRPr="00D85D97">
              <w:rPr>
                <w:b/>
              </w:rPr>
              <w:t xml:space="preserve"> </w:t>
            </w:r>
            <w:r w:rsidR="00972679">
              <w:rPr>
                <w:b/>
              </w:rPr>
              <w:t>480</w:t>
            </w:r>
          </w:p>
          <w:p w:rsidR="00284C15" w:rsidRPr="00284C15" w:rsidRDefault="00284C15" w:rsidP="00284C15">
            <w:pPr>
              <w:spacing w:after="160" w:line="259" w:lineRule="auto"/>
            </w:pPr>
          </w:p>
        </w:tc>
      </w:tr>
      <w:tr w:rsidR="00284C15" w:rsidRPr="00284C15" w:rsidTr="00602718">
        <w:trPr>
          <w:trHeight w:hRule="exact" w:val="340"/>
        </w:trPr>
        <w:tc>
          <w:tcPr>
            <w:tcW w:w="15635" w:type="dxa"/>
            <w:gridSpan w:val="8"/>
            <w:tcMar>
              <w:top w:w="57" w:type="dxa"/>
              <w:bottom w:w="57" w:type="dxa"/>
            </w:tcMar>
          </w:tcPr>
          <w:p w:rsidR="00284C15" w:rsidRPr="00284C15" w:rsidRDefault="00284C15" w:rsidP="00284C15">
            <w:pPr>
              <w:numPr>
                <w:ilvl w:val="0"/>
                <w:numId w:val="2"/>
              </w:numPr>
              <w:spacing w:after="160" w:line="259" w:lineRule="auto"/>
              <w:rPr>
                <w:b/>
              </w:rPr>
            </w:pPr>
            <w:r w:rsidRPr="00284C15">
              <w:rPr>
                <w:b/>
              </w:rPr>
              <w:t>Targeted support</w:t>
            </w:r>
          </w:p>
        </w:tc>
      </w:tr>
      <w:tr w:rsidR="00284C15" w:rsidRPr="00284C15" w:rsidTr="00602718">
        <w:trPr>
          <w:trHeight w:hRule="exact" w:val="910"/>
        </w:trPr>
        <w:tc>
          <w:tcPr>
            <w:tcW w:w="2235" w:type="dxa"/>
            <w:tcMar>
              <w:top w:w="57" w:type="dxa"/>
              <w:bottom w:w="57" w:type="dxa"/>
            </w:tcMar>
          </w:tcPr>
          <w:p w:rsidR="00284C15" w:rsidRPr="00284C15" w:rsidRDefault="00284C15" w:rsidP="00284C15">
            <w:pPr>
              <w:spacing w:after="160" w:line="259" w:lineRule="auto"/>
              <w:rPr>
                <w:b/>
              </w:rPr>
            </w:pPr>
            <w:r w:rsidRPr="00284C15">
              <w:rPr>
                <w:b/>
              </w:rPr>
              <w:t>Desired outcome</w:t>
            </w:r>
          </w:p>
        </w:tc>
        <w:tc>
          <w:tcPr>
            <w:tcW w:w="2409" w:type="dxa"/>
            <w:gridSpan w:val="3"/>
            <w:tcMar>
              <w:top w:w="57" w:type="dxa"/>
              <w:bottom w:w="57" w:type="dxa"/>
            </w:tcMar>
          </w:tcPr>
          <w:p w:rsidR="00284C15" w:rsidRPr="00284C15" w:rsidRDefault="00284C15" w:rsidP="00284C15">
            <w:pPr>
              <w:spacing w:after="160" w:line="259" w:lineRule="auto"/>
              <w:rPr>
                <w:b/>
              </w:rPr>
            </w:pPr>
            <w:r w:rsidRPr="00284C15">
              <w:rPr>
                <w:b/>
              </w:rPr>
              <w:t>Chosen action / approach</w:t>
            </w:r>
          </w:p>
        </w:tc>
        <w:tc>
          <w:tcPr>
            <w:tcW w:w="3402" w:type="dxa"/>
            <w:tcMar>
              <w:top w:w="57" w:type="dxa"/>
              <w:bottom w:w="57" w:type="dxa"/>
            </w:tcMar>
          </w:tcPr>
          <w:p w:rsidR="00284C15" w:rsidRPr="00284C15" w:rsidRDefault="00284C15" w:rsidP="00284C15">
            <w:pPr>
              <w:spacing w:after="160" w:line="259" w:lineRule="auto"/>
              <w:rPr>
                <w:b/>
              </w:rPr>
            </w:pPr>
            <w:r w:rsidRPr="00284C15">
              <w:rPr>
                <w:b/>
              </w:rPr>
              <w:t>What is the evidence and rationale for this choice?</w:t>
            </w:r>
          </w:p>
        </w:tc>
        <w:tc>
          <w:tcPr>
            <w:tcW w:w="3402" w:type="dxa"/>
            <w:tcMar>
              <w:top w:w="57" w:type="dxa"/>
              <w:bottom w:w="57" w:type="dxa"/>
            </w:tcMar>
          </w:tcPr>
          <w:p w:rsidR="00284C15" w:rsidRPr="00284C15" w:rsidRDefault="00284C15" w:rsidP="00284C15">
            <w:pPr>
              <w:spacing w:after="160" w:line="259" w:lineRule="auto"/>
              <w:rPr>
                <w:b/>
              </w:rPr>
            </w:pPr>
            <w:r w:rsidRPr="00284C15">
              <w:rPr>
                <w:b/>
              </w:rPr>
              <w:t>How will you ensure it is implemented well?</w:t>
            </w:r>
          </w:p>
        </w:tc>
        <w:tc>
          <w:tcPr>
            <w:tcW w:w="1418" w:type="dxa"/>
          </w:tcPr>
          <w:p w:rsidR="00284C15" w:rsidRPr="00284C15" w:rsidRDefault="00284C15" w:rsidP="00284C15">
            <w:pPr>
              <w:spacing w:after="160" w:line="259" w:lineRule="auto"/>
              <w:rPr>
                <w:b/>
              </w:rPr>
            </w:pPr>
            <w:r w:rsidRPr="00284C15">
              <w:rPr>
                <w:b/>
              </w:rPr>
              <w:t>Staff lead</w:t>
            </w:r>
          </w:p>
        </w:tc>
        <w:tc>
          <w:tcPr>
            <w:tcW w:w="2769" w:type="dxa"/>
          </w:tcPr>
          <w:p w:rsidR="00284C15" w:rsidRPr="00284C15" w:rsidRDefault="00284C15" w:rsidP="00284C15">
            <w:pPr>
              <w:spacing w:after="160" w:line="259" w:lineRule="auto"/>
              <w:rPr>
                <w:b/>
              </w:rPr>
            </w:pPr>
            <w:r w:rsidRPr="00284C15">
              <w:rPr>
                <w:b/>
              </w:rPr>
              <w:t>When will you review implementation?</w:t>
            </w:r>
          </w:p>
        </w:tc>
      </w:tr>
      <w:tr w:rsidR="00284C15" w:rsidRPr="00284C15" w:rsidTr="00392DDF">
        <w:trPr>
          <w:trHeight w:hRule="exact" w:val="3942"/>
        </w:trPr>
        <w:tc>
          <w:tcPr>
            <w:tcW w:w="2235" w:type="dxa"/>
            <w:tcMar>
              <w:top w:w="57" w:type="dxa"/>
              <w:bottom w:w="57" w:type="dxa"/>
            </w:tcMar>
          </w:tcPr>
          <w:p w:rsidR="00284C15" w:rsidRPr="00284C15" w:rsidRDefault="00284C15" w:rsidP="00284C15">
            <w:pPr>
              <w:spacing w:after="160" w:line="259" w:lineRule="auto"/>
            </w:pPr>
            <w:r w:rsidRPr="00284C15">
              <w:lastRenderedPageBreak/>
              <w:t>A.</w:t>
            </w:r>
            <w:r w:rsidR="007C3481">
              <w:t xml:space="preserve"> </w:t>
            </w:r>
            <w:r w:rsidRPr="00284C15">
              <w:t xml:space="preserve">Improve </w:t>
            </w:r>
            <w:r w:rsidR="007C3481">
              <w:t xml:space="preserve">maths </w:t>
            </w:r>
            <w:r w:rsidRPr="00284C15">
              <w:t>skills in F2</w:t>
            </w:r>
          </w:p>
          <w:p w:rsidR="00284C15" w:rsidRPr="00284C15" w:rsidRDefault="00284C15" w:rsidP="00284C15">
            <w:pPr>
              <w:spacing w:after="160" w:line="259" w:lineRule="auto"/>
            </w:pPr>
          </w:p>
          <w:p w:rsidR="00284C15" w:rsidRPr="00284C15" w:rsidRDefault="00284C15" w:rsidP="00284C15">
            <w:pPr>
              <w:spacing w:after="160" w:line="259" w:lineRule="auto"/>
            </w:pPr>
            <w:r w:rsidRPr="00284C15">
              <w:t>C. Improve progress for low attaining pupils and SEN pupils</w:t>
            </w:r>
          </w:p>
        </w:tc>
        <w:tc>
          <w:tcPr>
            <w:tcW w:w="2409" w:type="dxa"/>
            <w:gridSpan w:val="3"/>
            <w:tcMar>
              <w:top w:w="57" w:type="dxa"/>
              <w:bottom w:w="57" w:type="dxa"/>
            </w:tcMar>
          </w:tcPr>
          <w:p w:rsidR="00284C15" w:rsidRPr="00284C15" w:rsidRDefault="00284C15" w:rsidP="00284C15">
            <w:pPr>
              <w:spacing w:after="160" w:line="259" w:lineRule="auto"/>
            </w:pPr>
            <w:r w:rsidRPr="00284C15">
              <w:t xml:space="preserve">Small group provision of </w:t>
            </w:r>
            <w:r w:rsidR="007C3481">
              <w:t>Dr Bibby training in maths</w:t>
            </w:r>
          </w:p>
          <w:p w:rsidR="00284C15" w:rsidRDefault="00284C15" w:rsidP="00284C15">
            <w:pPr>
              <w:spacing w:after="160" w:line="259" w:lineRule="auto"/>
            </w:pPr>
          </w:p>
          <w:p w:rsidR="00284C15" w:rsidRPr="00284C15" w:rsidRDefault="00284C15" w:rsidP="00284C15">
            <w:pPr>
              <w:spacing w:after="160" w:line="259" w:lineRule="auto"/>
            </w:pPr>
            <w:r w:rsidRPr="00284C15">
              <w:t>Orrets Meadow SLA in maths and Literacy</w:t>
            </w:r>
          </w:p>
        </w:tc>
        <w:tc>
          <w:tcPr>
            <w:tcW w:w="3402" w:type="dxa"/>
            <w:tcMar>
              <w:top w:w="57" w:type="dxa"/>
              <w:bottom w:w="57" w:type="dxa"/>
            </w:tcMar>
          </w:tcPr>
          <w:p w:rsidR="00284C15" w:rsidRPr="00284C15" w:rsidRDefault="00284C15" w:rsidP="00284C15">
            <w:pPr>
              <w:spacing w:after="160" w:line="259" w:lineRule="auto"/>
            </w:pPr>
            <w:r w:rsidRPr="00284C15">
              <w:t>Targeted support for catch up by specific pupils</w:t>
            </w: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r w:rsidRPr="00284C15">
              <w:t>Sustained accelerated progress year on year from the Orrets outreach team</w:t>
            </w:r>
          </w:p>
        </w:tc>
        <w:tc>
          <w:tcPr>
            <w:tcW w:w="3402" w:type="dxa"/>
            <w:tcMar>
              <w:top w:w="57" w:type="dxa"/>
              <w:bottom w:w="57" w:type="dxa"/>
            </w:tcMar>
          </w:tcPr>
          <w:p w:rsidR="00284C15" w:rsidRPr="00284C15" w:rsidRDefault="00284C15" w:rsidP="00284C15">
            <w:pPr>
              <w:spacing w:after="160" w:line="259" w:lineRule="auto"/>
            </w:pPr>
            <w:r w:rsidRPr="00284C15">
              <w:t>Organisation of timetable/provision/delivery</w:t>
            </w: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r w:rsidRPr="00284C15">
              <w:t>Orret’s meet with Senco and Parents termly to get agreed partnership and to increase involvement.  TAs also trained in school by Orrets so impact on greater numbers</w:t>
            </w:r>
          </w:p>
        </w:tc>
        <w:tc>
          <w:tcPr>
            <w:tcW w:w="1418" w:type="dxa"/>
          </w:tcPr>
          <w:p w:rsidR="00284C15" w:rsidRPr="00284C15" w:rsidRDefault="00284C15" w:rsidP="00284C15">
            <w:pPr>
              <w:spacing w:after="160" w:line="259" w:lineRule="auto"/>
            </w:pPr>
            <w:r w:rsidRPr="00284C15">
              <w:t>F2 lead</w:t>
            </w: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r w:rsidRPr="00284C15">
              <w:t>Senco/TAs</w:t>
            </w:r>
          </w:p>
        </w:tc>
        <w:tc>
          <w:tcPr>
            <w:tcW w:w="2769" w:type="dxa"/>
          </w:tcPr>
          <w:p w:rsidR="00284C15" w:rsidRPr="00284C15" w:rsidRDefault="007C3481" w:rsidP="00284C15">
            <w:pPr>
              <w:spacing w:after="160" w:line="259" w:lineRule="auto"/>
            </w:pPr>
            <w:r>
              <w:t>September 2018</w:t>
            </w:r>
            <w:r w:rsidR="00CA4BA0">
              <w:t xml:space="preserve"> - £320</w:t>
            </w: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p>
          <w:p w:rsidR="00284C15" w:rsidRPr="00284C15" w:rsidRDefault="00284C15" w:rsidP="00284C15">
            <w:pPr>
              <w:spacing w:after="160" w:line="259" w:lineRule="auto"/>
            </w:pPr>
            <w:r w:rsidRPr="00284C15">
              <w:t xml:space="preserve">Termly with parents/Senco and </w:t>
            </w:r>
            <w:proofErr w:type="spellStart"/>
            <w:r w:rsidRPr="00284C15">
              <w:t>Orret’s</w:t>
            </w:r>
            <w:proofErr w:type="spellEnd"/>
            <w:r w:rsidRPr="00284C15">
              <w:t xml:space="preserve"> Meadow lead</w:t>
            </w:r>
            <w:r w:rsidR="00CA4BA0">
              <w:t xml:space="preserve"> x 2 TE = £12 000</w:t>
            </w:r>
          </w:p>
        </w:tc>
      </w:tr>
      <w:tr w:rsidR="00284C15" w:rsidRPr="00284C15" w:rsidTr="00284C15">
        <w:trPr>
          <w:trHeight w:hRule="exact" w:val="2983"/>
        </w:trPr>
        <w:tc>
          <w:tcPr>
            <w:tcW w:w="2235" w:type="dxa"/>
            <w:tcMar>
              <w:top w:w="57" w:type="dxa"/>
              <w:bottom w:w="57" w:type="dxa"/>
            </w:tcMar>
          </w:tcPr>
          <w:p w:rsidR="00284C15" w:rsidRPr="00284C15" w:rsidRDefault="00284C15" w:rsidP="00284C15">
            <w:pPr>
              <w:spacing w:after="160" w:line="259" w:lineRule="auto"/>
            </w:pPr>
          </w:p>
        </w:tc>
        <w:tc>
          <w:tcPr>
            <w:tcW w:w="2409" w:type="dxa"/>
            <w:gridSpan w:val="3"/>
            <w:tcMar>
              <w:top w:w="57" w:type="dxa"/>
              <w:bottom w:w="57" w:type="dxa"/>
            </w:tcMar>
          </w:tcPr>
          <w:p w:rsidR="00284C15" w:rsidRPr="00284C15" w:rsidRDefault="00284C15" w:rsidP="00284C15">
            <w:pPr>
              <w:spacing w:after="160" w:line="259" w:lineRule="auto"/>
            </w:pPr>
          </w:p>
        </w:tc>
        <w:tc>
          <w:tcPr>
            <w:tcW w:w="3402" w:type="dxa"/>
            <w:tcMar>
              <w:top w:w="57" w:type="dxa"/>
              <w:bottom w:w="57" w:type="dxa"/>
            </w:tcMar>
          </w:tcPr>
          <w:p w:rsidR="00284C15" w:rsidRPr="00284C15" w:rsidRDefault="00284C15" w:rsidP="00284C15">
            <w:pPr>
              <w:spacing w:after="160" w:line="259" w:lineRule="auto"/>
            </w:pPr>
          </w:p>
        </w:tc>
        <w:tc>
          <w:tcPr>
            <w:tcW w:w="3402" w:type="dxa"/>
            <w:tcMar>
              <w:top w:w="57" w:type="dxa"/>
              <w:bottom w:w="57" w:type="dxa"/>
            </w:tcMar>
          </w:tcPr>
          <w:p w:rsidR="00284C15" w:rsidRPr="00284C15" w:rsidRDefault="00284C15" w:rsidP="00284C15">
            <w:pPr>
              <w:spacing w:after="160" w:line="259" w:lineRule="auto"/>
            </w:pPr>
          </w:p>
        </w:tc>
        <w:tc>
          <w:tcPr>
            <w:tcW w:w="1418" w:type="dxa"/>
          </w:tcPr>
          <w:p w:rsidR="00284C15" w:rsidRPr="00284C15" w:rsidRDefault="00284C15" w:rsidP="00284C15">
            <w:pPr>
              <w:spacing w:after="160" w:line="259" w:lineRule="auto"/>
            </w:pPr>
          </w:p>
        </w:tc>
        <w:tc>
          <w:tcPr>
            <w:tcW w:w="2769" w:type="dxa"/>
          </w:tcPr>
          <w:p w:rsidR="00284C15" w:rsidRPr="00284C15" w:rsidRDefault="00284C15" w:rsidP="00284C15">
            <w:pPr>
              <w:spacing w:after="160" w:line="259" w:lineRule="auto"/>
            </w:pPr>
          </w:p>
        </w:tc>
      </w:tr>
      <w:tr w:rsidR="00284C15" w:rsidRPr="00284C15" w:rsidTr="00392DDF">
        <w:trPr>
          <w:trHeight w:hRule="exact" w:val="493"/>
        </w:trPr>
        <w:tc>
          <w:tcPr>
            <w:tcW w:w="12866" w:type="dxa"/>
            <w:gridSpan w:val="7"/>
            <w:tcMar>
              <w:top w:w="57" w:type="dxa"/>
              <w:bottom w:w="57" w:type="dxa"/>
            </w:tcMar>
          </w:tcPr>
          <w:p w:rsidR="00284C15" w:rsidRPr="00284C15" w:rsidRDefault="00284C15" w:rsidP="00284C15">
            <w:pPr>
              <w:spacing w:after="160" w:line="259" w:lineRule="auto"/>
            </w:pPr>
            <w:r w:rsidRPr="00284C15">
              <w:rPr>
                <w:b/>
              </w:rPr>
              <w:t>Total budgeted cost</w:t>
            </w:r>
          </w:p>
        </w:tc>
        <w:tc>
          <w:tcPr>
            <w:tcW w:w="2769" w:type="dxa"/>
          </w:tcPr>
          <w:p w:rsidR="00284C15" w:rsidRPr="00284C15" w:rsidRDefault="00284C15" w:rsidP="00972679">
            <w:pPr>
              <w:spacing w:after="160" w:line="259" w:lineRule="auto"/>
            </w:pPr>
            <w:r w:rsidRPr="00284C15">
              <w:t>£</w:t>
            </w:r>
            <w:r w:rsidR="00CA4BA0">
              <w:rPr>
                <w:b/>
              </w:rPr>
              <w:t>2</w:t>
            </w:r>
            <w:r w:rsidR="00D85D97">
              <w:rPr>
                <w:b/>
              </w:rPr>
              <w:t>2</w:t>
            </w:r>
            <w:r w:rsidR="00CA4BA0">
              <w:rPr>
                <w:b/>
              </w:rPr>
              <w:t xml:space="preserve"> </w:t>
            </w:r>
            <w:r w:rsidR="00D85D97">
              <w:rPr>
                <w:b/>
              </w:rPr>
              <w:t>8</w:t>
            </w:r>
            <w:r w:rsidR="00972679">
              <w:rPr>
                <w:b/>
              </w:rPr>
              <w:t>0</w:t>
            </w:r>
            <w:r w:rsidR="00D85D97">
              <w:rPr>
                <w:b/>
              </w:rPr>
              <w:t>0</w:t>
            </w:r>
          </w:p>
        </w:tc>
      </w:tr>
      <w:tr w:rsidR="00284C15" w:rsidRPr="00284C15" w:rsidTr="00602718">
        <w:trPr>
          <w:trHeight w:hRule="exact" w:val="340"/>
        </w:trPr>
        <w:tc>
          <w:tcPr>
            <w:tcW w:w="15635" w:type="dxa"/>
            <w:gridSpan w:val="8"/>
            <w:tcMar>
              <w:top w:w="57" w:type="dxa"/>
              <w:bottom w:w="57" w:type="dxa"/>
            </w:tcMar>
          </w:tcPr>
          <w:p w:rsidR="00284C15" w:rsidRPr="00284C15" w:rsidRDefault="00284C15" w:rsidP="00284C15">
            <w:pPr>
              <w:numPr>
                <w:ilvl w:val="0"/>
                <w:numId w:val="2"/>
              </w:numPr>
              <w:spacing w:after="160" w:line="259" w:lineRule="auto"/>
              <w:rPr>
                <w:b/>
              </w:rPr>
            </w:pPr>
            <w:r w:rsidRPr="00284C15">
              <w:rPr>
                <w:b/>
              </w:rPr>
              <w:t>Other approaches</w:t>
            </w:r>
          </w:p>
        </w:tc>
      </w:tr>
      <w:tr w:rsidR="00284C15" w:rsidRPr="00284C15" w:rsidTr="007C3481">
        <w:trPr>
          <w:trHeight w:hRule="exact" w:val="851"/>
        </w:trPr>
        <w:tc>
          <w:tcPr>
            <w:tcW w:w="2235" w:type="dxa"/>
            <w:tcMar>
              <w:top w:w="57" w:type="dxa"/>
              <w:bottom w:w="57" w:type="dxa"/>
            </w:tcMar>
          </w:tcPr>
          <w:p w:rsidR="00284C15" w:rsidRPr="00284C15" w:rsidRDefault="00284C15" w:rsidP="00284C15">
            <w:pPr>
              <w:spacing w:after="160" w:line="259" w:lineRule="auto"/>
              <w:rPr>
                <w:b/>
              </w:rPr>
            </w:pPr>
            <w:r w:rsidRPr="00284C15">
              <w:rPr>
                <w:b/>
              </w:rPr>
              <w:t>Desired outcome</w:t>
            </w:r>
          </w:p>
        </w:tc>
        <w:tc>
          <w:tcPr>
            <w:tcW w:w="2268" w:type="dxa"/>
            <w:gridSpan w:val="2"/>
            <w:tcMar>
              <w:top w:w="57" w:type="dxa"/>
              <w:bottom w:w="57" w:type="dxa"/>
            </w:tcMar>
          </w:tcPr>
          <w:p w:rsidR="00284C15" w:rsidRPr="00284C15" w:rsidRDefault="00284C15" w:rsidP="00284C15">
            <w:pPr>
              <w:spacing w:after="160" w:line="259" w:lineRule="auto"/>
              <w:rPr>
                <w:b/>
              </w:rPr>
            </w:pPr>
            <w:r w:rsidRPr="00284C15">
              <w:rPr>
                <w:b/>
              </w:rPr>
              <w:t>Chosen action / approach</w:t>
            </w:r>
          </w:p>
        </w:tc>
        <w:tc>
          <w:tcPr>
            <w:tcW w:w="3543" w:type="dxa"/>
            <w:gridSpan w:val="2"/>
            <w:tcMar>
              <w:top w:w="57" w:type="dxa"/>
              <w:bottom w:w="57" w:type="dxa"/>
            </w:tcMar>
          </w:tcPr>
          <w:p w:rsidR="00284C15" w:rsidRPr="00284C15" w:rsidRDefault="00284C15" w:rsidP="00284C15">
            <w:pPr>
              <w:spacing w:after="160" w:line="259" w:lineRule="auto"/>
              <w:rPr>
                <w:b/>
              </w:rPr>
            </w:pPr>
            <w:r w:rsidRPr="00284C15">
              <w:rPr>
                <w:b/>
              </w:rPr>
              <w:t>What is the evidence and rationale for this choice?</w:t>
            </w:r>
          </w:p>
        </w:tc>
        <w:tc>
          <w:tcPr>
            <w:tcW w:w="3402" w:type="dxa"/>
            <w:tcMar>
              <w:top w:w="57" w:type="dxa"/>
              <w:bottom w:w="57" w:type="dxa"/>
            </w:tcMar>
          </w:tcPr>
          <w:p w:rsidR="00284C15" w:rsidRPr="00284C15" w:rsidRDefault="00284C15" w:rsidP="00284C15">
            <w:pPr>
              <w:spacing w:after="160" w:line="259" w:lineRule="auto"/>
              <w:rPr>
                <w:b/>
              </w:rPr>
            </w:pPr>
            <w:r w:rsidRPr="00284C15">
              <w:rPr>
                <w:b/>
              </w:rPr>
              <w:t>How will you ensure it is implemented well?</w:t>
            </w:r>
          </w:p>
        </w:tc>
        <w:tc>
          <w:tcPr>
            <w:tcW w:w="1418" w:type="dxa"/>
          </w:tcPr>
          <w:p w:rsidR="00284C15" w:rsidRPr="00284C15" w:rsidRDefault="00284C15" w:rsidP="00284C15">
            <w:pPr>
              <w:spacing w:after="160" w:line="259" w:lineRule="auto"/>
              <w:rPr>
                <w:b/>
              </w:rPr>
            </w:pPr>
            <w:r w:rsidRPr="00284C15">
              <w:rPr>
                <w:b/>
              </w:rPr>
              <w:t>Staff lead</w:t>
            </w:r>
          </w:p>
        </w:tc>
        <w:tc>
          <w:tcPr>
            <w:tcW w:w="2769" w:type="dxa"/>
          </w:tcPr>
          <w:p w:rsidR="00284C15" w:rsidRPr="00284C15" w:rsidRDefault="00284C15" w:rsidP="00284C15">
            <w:pPr>
              <w:spacing w:after="160" w:line="259" w:lineRule="auto"/>
              <w:rPr>
                <w:b/>
              </w:rPr>
            </w:pPr>
            <w:r w:rsidRPr="00284C15">
              <w:rPr>
                <w:b/>
              </w:rPr>
              <w:t>When will you review implementation?</w:t>
            </w:r>
          </w:p>
        </w:tc>
      </w:tr>
      <w:tr w:rsidR="00284C15" w:rsidRPr="00284C15" w:rsidTr="007C3481">
        <w:trPr>
          <w:trHeight w:hRule="exact" w:val="2657"/>
        </w:trPr>
        <w:tc>
          <w:tcPr>
            <w:tcW w:w="2235" w:type="dxa"/>
            <w:tcMar>
              <w:top w:w="57" w:type="dxa"/>
              <w:bottom w:w="57" w:type="dxa"/>
            </w:tcMar>
          </w:tcPr>
          <w:p w:rsidR="00284C15" w:rsidRPr="00284C15" w:rsidRDefault="00284C15" w:rsidP="00E84900">
            <w:pPr>
              <w:numPr>
                <w:ilvl w:val="0"/>
                <w:numId w:val="6"/>
              </w:numPr>
              <w:spacing w:after="160" w:line="259" w:lineRule="auto"/>
            </w:pPr>
            <w:r w:rsidRPr="00284C15">
              <w:lastRenderedPageBreak/>
              <w:t xml:space="preserve"> Increased </w:t>
            </w:r>
            <w:r w:rsidR="00E84900">
              <w:t>parent workshops and lunchtime and after school reading clubs for PP</w:t>
            </w:r>
          </w:p>
        </w:tc>
        <w:tc>
          <w:tcPr>
            <w:tcW w:w="2268" w:type="dxa"/>
            <w:gridSpan w:val="2"/>
            <w:tcMar>
              <w:top w:w="57" w:type="dxa"/>
              <w:bottom w:w="57" w:type="dxa"/>
            </w:tcMar>
          </w:tcPr>
          <w:p w:rsidR="00284C15" w:rsidRPr="00284C15" w:rsidRDefault="00E84900" w:rsidP="00284C15">
            <w:pPr>
              <w:spacing w:after="160" w:line="259" w:lineRule="auto"/>
            </w:pPr>
            <w:r>
              <w:t>1 o’clock clubs run by teachers and parent workshops in autumn and spring terms for F2/KS1 and KS2 – with children and parents only</w:t>
            </w:r>
          </w:p>
        </w:tc>
        <w:tc>
          <w:tcPr>
            <w:tcW w:w="3543" w:type="dxa"/>
            <w:gridSpan w:val="2"/>
            <w:tcMar>
              <w:top w:w="57" w:type="dxa"/>
              <w:bottom w:w="57" w:type="dxa"/>
            </w:tcMar>
          </w:tcPr>
          <w:p w:rsidR="00284C15" w:rsidRPr="00284C15" w:rsidRDefault="00E84900" w:rsidP="00284C15">
            <w:pPr>
              <w:spacing w:after="160" w:line="259" w:lineRule="auto"/>
            </w:pPr>
            <w:r>
              <w:t>PP pupils not always completing reading homework tasks and engaging in reading outside of lessons.</w:t>
            </w:r>
          </w:p>
        </w:tc>
        <w:tc>
          <w:tcPr>
            <w:tcW w:w="3402" w:type="dxa"/>
            <w:tcMar>
              <w:top w:w="57" w:type="dxa"/>
              <w:bottom w:w="57" w:type="dxa"/>
            </w:tcMar>
          </w:tcPr>
          <w:p w:rsidR="00284C15" w:rsidRPr="00284C15" w:rsidRDefault="00E84900" w:rsidP="00284C15">
            <w:pPr>
              <w:spacing w:after="160" w:line="259" w:lineRule="auto"/>
            </w:pPr>
            <w:r>
              <w:t>Whole staff briefings/vision</w:t>
            </w:r>
          </w:p>
        </w:tc>
        <w:tc>
          <w:tcPr>
            <w:tcW w:w="1418" w:type="dxa"/>
          </w:tcPr>
          <w:p w:rsidR="00284C15" w:rsidRPr="00284C15" w:rsidRDefault="00E84900" w:rsidP="00284C15">
            <w:pPr>
              <w:spacing w:after="160" w:line="259" w:lineRule="auto"/>
            </w:pPr>
            <w:r>
              <w:t>PP lead and all phase managers</w:t>
            </w:r>
          </w:p>
        </w:tc>
        <w:tc>
          <w:tcPr>
            <w:tcW w:w="2769" w:type="dxa"/>
          </w:tcPr>
          <w:p w:rsidR="00284C15" w:rsidRPr="00284C15" w:rsidRDefault="007C3481" w:rsidP="00E84900">
            <w:pPr>
              <w:spacing w:after="160" w:line="259" w:lineRule="auto"/>
            </w:pPr>
            <w:r>
              <w:t xml:space="preserve">September </w:t>
            </w:r>
            <w:r w:rsidR="00284C15" w:rsidRPr="00284C15">
              <w:t xml:space="preserve"> 201</w:t>
            </w:r>
            <w:r w:rsidR="00E84900">
              <w:t>8</w:t>
            </w:r>
          </w:p>
        </w:tc>
      </w:tr>
      <w:tr w:rsidR="00E1181A" w:rsidRPr="00284C15" w:rsidTr="00E1181A">
        <w:trPr>
          <w:trHeight w:hRule="exact" w:val="2420"/>
        </w:trPr>
        <w:tc>
          <w:tcPr>
            <w:tcW w:w="2235" w:type="dxa"/>
            <w:tcMar>
              <w:top w:w="57" w:type="dxa"/>
              <w:bottom w:w="57" w:type="dxa"/>
            </w:tcMar>
          </w:tcPr>
          <w:p w:rsidR="00E1181A" w:rsidRPr="00284C15" w:rsidRDefault="00E1181A" w:rsidP="00E1181A">
            <w:pPr>
              <w:spacing w:after="160" w:line="259" w:lineRule="auto"/>
            </w:pPr>
          </w:p>
        </w:tc>
        <w:tc>
          <w:tcPr>
            <w:tcW w:w="2268" w:type="dxa"/>
            <w:gridSpan w:val="2"/>
            <w:tcMar>
              <w:top w:w="57" w:type="dxa"/>
              <w:bottom w:w="57" w:type="dxa"/>
            </w:tcMar>
          </w:tcPr>
          <w:p w:rsidR="00E1181A" w:rsidRPr="00284C15" w:rsidRDefault="00E1181A" w:rsidP="00E1181A">
            <w:pPr>
              <w:spacing w:after="160" w:line="259" w:lineRule="auto"/>
            </w:pPr>
            <w:r w:rsidRPr="00284C15">
              <w:t>Improve attainment</w:t>
            </w:r>
          </w:p>
        </w:tc>
        <w:tc>
          <w:tcPr>
            <w:tcW w:w="3543" w:type="dxa"/>
            <w:gridSpan w:val="2"/>
            <w:tcMar>
              <w:top w:w="57" w:type="dxa"/>
              <w:bottom w:w="57" w:type="dxa"/>
            </w:tcMar>
          </w:tcPr>
          <w:p w:rsidR="00E1181A" w:rsidRPr="00284C15" w:rsidRDefault="00E1181A" w:rsidP="00E1181A">
            <w:pPr>
              <w:spacing w:after="160" w:line="259" w:lineRule="auto"/>
            </w:pPr>
            <w:r>
              <w:t>Oral Language Skills</w:t>
            </w:r>
          </w:p>
        </w:tc>
        <w:tc>
          <w:tcPr>
            <w:tcW w:w="3402" w:type="dxa"/>
            <w:tcMar>
              <w:top w:w="57" w:type="dxa"/>
              <w:bottom w:w="57" w:type="dxa"/>
            </w:tcMar>
          </w:tcPr>
          <w:p w:rsidR="00E1181A" w:rsidRPr="00284C15" w:rsidRDefault="00E1181A" w:rsidP="00E1181A">
            <w:pPr>
              <w:spacing w:after="160" w:line="259" w:lineRule="auto"/>
            </w:pPr>
            <w:r>
              <w:t xml:space="preserve">Target in EYFS for all PP pupils to have exited the need for Oral Language Skills before entering Y1 – 82% met all 17 areas – maths above National but boys above National was not as high as girls and PP children who not above National – gap to </w:t>
            </w:r>
            <w:proofErr w:type="gramStart"/>
            <w:r>
              <w:t>be decreased</w:t>
            </w:r>
            <w:proofErr w:type="gramEnd"/>
            <w:r>
              <w:t>.</w:t>
            </w:r>
          </w:p>
        </w:tc>
        <w:tc>
          <w:tcPr>
            <w:tcW w:w="1418" w:type="dxa"/>
          </w:tcPr>
          <w:p w:rsidR="00E1181A" w:rsidRPr="00284C15" w:rsidRDefault="00E1181A" w:rsidP="00E1181A">
            <w:pPr>
              <w:spacing w:after="160" w:line="259" w:lineRule="auto"/>
            </w:pPr>
            <w:r>
              <w:t>Early intervention in F2 with maths</w:t>
            </w:r>
          </w:p>
        </w:tc>
        <w:tc>
          <w:tcPr>
            <w:tcW w:w="2769" w:type="dxa"/>
          </w:tcPr>
          <w:p w:rsidR="00E1181A" w:rsidRPr="00284C15" w:rsidRDefault="00E1181A" w:rsidP="00E1181A">
            <w:pPr>
              <w:spacing w:after="160" w:line="259" w:lineRule="auto"/>
            </w:pPr>
            <w:r w:rsidRPr="00284C15">
              <w:t>£</w:t>
            </w:r>
            <w:r>
              <w:t>3 0</w:t>
            </w:r>
            <w:r w:rsidRPr="00284C15">
              <w:t xml:space="preserve">00 </w:t>
            </w:r>
            <w:r>
              <w:t>music specialist as maths and music known to have significant links</w:t>
            </w:r>
          </w:p>
          <w:p w:rsidR="00E1181A" w:rsidRPr="00284C15" w:rsidRDefault="00E1181A" w:rsidP="00D85D97">
            <w:pPr>
              <w:spacing w:after="160" w:line="259" w:lineRule="auto"/>
            </w:pPr>
            <w:r>
              <w:t xml:space="preserve">Specific maths programmes relating to F2 and EYFS CDP </w:t>
            </w:r>
          </w:p>
        </w:tc>
      </w:tr>
      <w:tr w:rsidR="00CA4BA0" w:rsidRPr="00284C15" w:rsidTr="00E1181A">
        <w:trPr>
          <w:trHeight w:hRule="exact" w:val="2420"/>
        </w:trPr>
        <w:tc>
          <w:tcPr>
            <w:tcW w:w="2235" w:type="dxa"/>
            <w:tcMar>
              <w:top w:w="57" w:type="dxa"/>
              <w:bottom w:w="57" w:type="dxa"/>
            </w:tcMar>
          </w:tcPr>
          <w:p w:rsidR="00CA4BA0" w:rsidRPr="00284C15" w:rsidRDefault="00CA4BA0" w:rsidP="00CA4BA0"/>
        </w:tc>
        <w:tc>
          <w:tcPr>
            <w:tcW w:w="2268" w:type="dxa"/>
            <w:gridSpan w:val="2"/>
            <w:tcMar>
              <w:top w:w="57" w:type="dxa"/>
              <w:bottom w:w="57" w:type="dxa"/>
            </w:tcMar>
          </w:tcPr>
          <w:p w:rsidR="00CA4BA0" w:rsidRPr="00284C15" w:rsidRDefault="00CA4BA0" w:rsidP="00CA4BA0">
            <w:pPr>
              <w:spacing w:after="160" w:line="259" w:lineRule="auto"/>
            </w:pPr>
            <w:r w:rsidRPr="00284C15">
              <w:t>Maintain valuable extra</w:t>
            </w:r>
            <w:r>
              <w:t>-</w:t>
            </w:r>
            <w:r w:rsidRPr="00284C15">
              <w:t>curricular experiences for PP Pupils</w:t>
            </w:r>
          </w:p>
        </w:tc>
        <w:tc>
          <w:tcPr>
            <w:tcW w:w="3543" w:type="dxa"/>
            <w:gridSpan w:val="2"/>
            <w:tcMar>
              <w:top w:w="57" w:type="dxa"/>
              <w:bottom w:w="57" w:type="dxa"/>
            </w:tcMar>
          </w:tcPr>
          <w:p w:rsidR="00CA4BA0" w:rsidRPr="00284C15" w:rsidRDefault="00CA4BA0" w:rsidP="00CA4BA0">
            <w:pPr>
              <w:spacing w:after="160" w:line="259" w:lineRule="auto"/>
            </w:pPr>
            <w:r w:rsidRPr="00284C15">
              <w:t>Educational visits and residential trips tailored to the needs of the pupils</w:t>
            </w:r>
          </w:p>
        </w:tc>
        <w:tc>
          <w:tcPr>
            <w:tcW w:w="3402" w:type="dxa"/>
            <w:tcMar>
              <w:top w:w="57" w:type="dxa"/>
              <w:bottom w:w="57" w:type="dxa"/>
            </w:tcMar>
          </w:tcPr>
          <w:p w:rsidR="00CA4BA0" w:rsidRPr="00284C15" w:rsidRDefault="00CA4BA0" w:rsidP="00CA4BA0">
            <w:pPr>
              <w:spacing w:after="160" w:line="259" w:lineRule="auto"/>
            </w:pPr>
            <w:r w:rsidRPr="00284C15">
              <w:t xml:space="preserve">Very positive impact for the pupils – enhancing their life experiences and other skills and helping them </w:t>
            </w:r>
            <w:r>
              <w:t xml:space="preserve">to </w:t>
            </w:r>
            <w:r w:rsidRPr="00284C15">
              <w:t>gain confidence and a better self-image.</w:t>
            </w:r>
          </w:p>
        </w:tc>
        <w:tc>
          <w:tcPr>
            <w:tcW w:w="1418" w:type="dxa"/>
          </w:tcPr>
          <w:p w:rsidR="00CA4BA0" w:rsidRPr="00284C15" w:rsidRDefault="00CA4BA0" w:rsidP="00CA4BA0">
            <w:pPr>
              <w:spacing w:after="160" w:line="259" w:lineRule="auto"/>
            </w:pPr>
            <w:r w:rsidRPr="00284C15">
              <w:t>We will continue with this approach, adding targeted mindfulness sessions where appropriate.</w:t>
            </w:r>
          </w:p>
        </w:tc>
        <w:tc>
          <w:tcPr>
            <w:tcW w:w="2769" w:type="dxa"/>
          </w:tcPr>
          <w:p w:rsidR="00CA4BA0" w:rsidRPr="00284C15" w:rsidRDefault="00CA4BA0" w:rsidP="00D85D97">
            <w:pPr>
              <w:spacing w:after="160" w:line="259" w:lineRule="auto"/>
            </w:pPr>
            <w:r w:rsidRPr="00284C15">
              <w:t>£</w:t>
            </w:r>
            <w:r>
              <w:t>2 8</w:t>
            </w:r>
            <w:r w:rsidR="00D85D97">
              <w:t>6</w:t>
            </w:r>
            <w:r>
              <w:t>0</w:t>
            </w:r>
          </w:p>
        </w:tc>
      </w:tr>
      <w:tr w:rsidR="00CA4BA0" w:rsidRPr="00284C15" w:rsidTr="00602718">
        <w:trPr>
          <w:trHeight w:hRule="exact" w:val="340"/>
        </w:trPr>
        <w:tc>
          <w:tcPr>
            <w:tcW w:w="12866" w:type="dxa"/>
            <w:gridSpan w:val="7"/>
            <w:tcMar>
              <w:top w:w="57" w:type="dxa"/>
              <w:bottom w:w="57" w:type="dxa"/>
            </w:tcMar>
          </w:tcPr>
          <w:p w:rsidR="00CA4BA0" w:rsidRDefault="00CA4BA0" w:rsidP="00CA4BA0">
            <w:pPr>
              <w:spacing w:after="160" w:line="259" w:lineRule="auto"/>
              <w:rPr>
                <w:b/>
              </w:rPr>
            </w:pPr>
            <w:r w:rsidRPr="00284C15">
              <w:rPr>
                <w:b/>
              </w:rPr>
              <w:t>Total budgeted cost</w:t>
            </w:r>
          </w:p>
          <w:p w:rsidR="00D85D97" w:rsidRPr="00284C15" w:rsidRDefault="00D85D97" w:rsidP="00CA4BA0">
            <w:pPr>
              <w:spacing w:after="160" w:line="259" w:lineRule="auto"/>
              <w:rPr>
                <w:b/>
              </w:rPr>
            </w:pPr>
          </w:p>
        </w:tc>
        <w:tc>
          <w:tcPr>
            <w:tcW w:w="2769" w:type="dxa"/>
          </w:tcPr>
          <w:p w:rsidR="00CA4BA0" w:rsidRDefault="00CA4BA0" w:rsidP="00CA4BA0">
            <w:pPr>
              <w:spacing w:after="160" w:line="259" w:lineRule="auto"/>
              <w:rPr>
                <w:b/>
              </w:rPr>
            </w:pPr>
            <w:r w:rsidRPr="00284C15">
              <w:rPr>
                <w:b/>
              </w:rPr>
              <w:t>£</w:t>
            </w:r>
            <w:r w:rsidR="00D85D97">
              <w:rPr>
                <w:b/>
              </w:rPr>
              <w:t>28 660</w:t>
            </w:r>
          </w:p>
          <w:p w:rsidR="00D85D97" w:rsidRDefault="00D85D97" w:rsidP="00CA4BA0">
            <w:pPr>
              <w:spacing w:after="160" w:line="259" w:lineRule="auto"/>
              <w:rPr>
                <w:b/>
              </w:rPr>
            </w:pPr>
          </w:p>
          <w:p w:rsidR="00D85D97" w:rsidRPr="00284C15" w:rsidRDefault="00D85D97" w:rsidP="00CA4BA0">
            <w:pPr>
              <w:spacing w:after="160" w:line="259" w:lineRule="auto"/>
              <w:rPr>
                <w:b/>
              </w:rPr>
            </w:pPr>
          </w:p>
        </w:tc>
      </w:tr>
    </w:tbl>
    <w:p w:rsidR="00284C15" w:rsidRDefault="00284C15" w:rsidP="00284C15"/>
    <w:p w:rsidR="00D85D97" w:rsidRPr="00284C15" w:rsidRDefault="00D85D97" w:rsidP="00284C15"/>
    <w:tbl>
      <w:tblPr>
        <w:tblStyle w:val="TableGrid"/>
        <w:tblW w:w="15588" w:type="dxa"/>
        <w:tblLayout w:type="fixed"/>
        <w:tblLook w:val="04A0" w:firstRow="1" w:lastRow="0" w:firstColumn="1" w:lastColumn="0" w:noHBand="0" w:noVBand="1"/>
      </w:tblPr>
      <w:tblGrid>
        <w:gridCol w:w="2235"/>
        <w:gridCol w:w="1984"/>
        <w:gridCol w:w="4678"/>
        <w:gridCol w:w="4819"/>
        <w:gridCol w:w="1872"/>
      </w:tblGrid>
      <w:tr w:rsidR="00284C15" w:rsidRPr="00284C15" w:rsidTr="00950B09">
        <w:trPr>
          <w:trHeight w:hRule="exact" w:val="340"/>
        </w:trPr>
        <w:tc>
          <w:tcPr>
            <w:tcW w:w="15588" w:type="dxa"/>
            <w:gridSpan w:val="5"/>
            <w:shd w:val="clear" w:color="auto" w:fill="CFDCE3"/>
            <w:tcMar>
              <w:top w:w="57" w:type="dxa"/>
              <w:bottom w:w="57" w:type="dxa"/>
            </w:tcMar>
          </w:tcPr>
          <w:p w:rsidR="00284C15" w:rsidRPr="00284C15" w:rsidRDefault="00284C15" w:rsidP="00284C15">
            <w:pPr>
              <w:numPr>
                <w:ilvl w:val="0"/>
                <w:numId w:val="4"/>
              </w:numPr>
              <w:spacing w:after="160" w:line="259" w:lineRule="auto"/>
              <w:rPr>
                <w:b/>
              </w:rPr>
            </w:pPr>
            <w:r w:rsidRPr="00284C15">
              <w:rPr>
                <w:b/>
              </w:rPr>
              <w:lastRenderedPageBreak/>
              <w:t xml:space="preserve">Review of expenditure </w:t>
            </w:r>
          </w:p>
        </w:tc>
      </w:tr>
      <w:tr w:rsidR="00284C15" w:rsidRPr="00284C15" w:rsidTr="00950B09">
        <w:trPr>
          <w:trHeight w:hRule="exact" w:val="340"/>
        </w:trPr>
        <w:tc>
          <w:tcPr>
            <w:tcW w:w="4219" w:type="dxa"/>
            <w:gridSpan w:val="2"/>
            <w:shd w:val="clear" w:color="auto" w:fill="auto"/>
            <w:tcMar>
              <w:top w:w="57" w:type="dxa"/>
              <w:bottom w:w="57" w:type="dxa"/>
            </w:tcMar>
          </w:tcPr>
          <w:p w:rsidR="00284C15" w:rsidRPr="00284C15" w:rsidRDefault="00284C15" w:rsidP="00284C15">
            <w:pPr>
              <w:spacing w:after="160" w:line="259" w:lineRule="auto"/>
              <w:rPr>
                <w:b/>
              </w:rPr>
            </w:pPr>
            <w:r w:rsidRPr="00284C15">
              <w:rPr>
                <w:b/>
              </w:rPr>
              <w:t>Previous Academic Year</w:t>
            </w:r>
          </w:p>
        </w:tc>
        <w:tc>
          <w:tcPr>
            <w:tcW w:w="11369" w:type="dxa"/>
            <w:gridSpan w:val="3"/>
            <w:shd w:val="clear" w:color="auto" w:fill="auto"/>
          </w:tcPr>
          <w:p w:rsidR="00284C15" w:rsidRPr="00284C15" w:rsidRDefault="00284C15" w:rsidP="003945B1">
            <w:pPr>
              <w:spacing w:after="160" w:line="259" w:lineRule="auto"/>
              <w:rPr>
                <w:b/>
              </w:rPr>
            </w:pPr>
            <w:r w:rsidRPr="00284C15">
              <w:rPr>
                <w:b/>
              </w:rPr>
              <w:t>£</w:t>
            </w:r>
            <w:r w:rsidR="003945B1">
              <w:rPr>
                <w:b/>
              </w:rPr>
              <w:t>30</w:t>
            </w:r>
            <w:r w:rsidRPr="00284C15">
              <w:rPr>
                <w:b/>
              </w:rPr>
              <w:t xml:space="preserve"> </w:t>
            </w:r>
            <w:r w:rsidR="003945B1">
              <w:rPr>
                <w:b/>
              </w:rPr>
              <w:t>150</w:t>
            </w:r>
          </w:p>
        </w:tc>
      </w:tr>
      <w:tr w:rsidR="00284C15" w:rsidRPr="00284C15" w:rsidTr="00950B09">
        <w:trPr>
          <w:trHeight w:hRule="exact" w:val="340"/>
        </w:trPr>
        <w:tc>
          <w:tcPr>
            <w:tcW w:w="15588" w:type="dxa"/>
            <w:gridSpan w:val="5"/>
            <w:shd w:val="clear" w:color="auto" w:fill="FFFFFF" w:themeFill="background1"/>
            <w:tcMar>
              <w:top w:w="57" w:type="dxa"/>
              <w:bottom w:w="57" w:type="dxa"/>
            </w:tcMar>
          </w:tcPr>
          <w:p w:rsidR="00284C15" w:rsidRPr="00284C15" w:rsidRDefault="00284C15" w:rsidP="00284C15">
            <w:pPr>
              <w:numPr>
                <w:ilvl w:val="0"/>
                <w:numId w:val="3"/>
              </w:numPr>
              <w:spacing w:after="160" w:line="259" w:lineRule="auto"/>
              <w:rPr>
                <w:b/>
              </w:rPr>
            </w:pPr>
            <w:r w:rsidRPr="00284C15">
              <w:rPr>
                <w:b/>
              </w:rPr>
              <w:t>Quality of teaching for all</w:t>
            </w:r>
          </w:p>
        </w:tc>
      </w:tr>
      <w:tr w:rsidR="00284C15" w:rsidRPr="00284C15" w:rsidTr="00950B09">
        <w:trPr>
          <w:trHeight w:hRule="exact" w:val="1173"/>
        </w:trPr>
        <w:tc>
          <w:tcPr>
            <w:tcW w:w="2235" w:type="dxa"/>
            <w:tcMar>
              <w:top w:w="57" w:type="dxa"/>
              <w:bottom w:w="57" w:type="dxa"/>
            </w:tcMar>
          </w:tcPr>
          <w:p w:rsidR="00284C15" w:rsidRPr="00284C15" w:rsidRDefault="00284C15" w:rsidP="00284C15">
            <w:pPr>
              <w:spacing w:after="160" w:line="259" w:lineRule="auto"/>
              <w:rPr>
                <w:b/>
              </w:rPr>
            </w:pPr>
            <w:r w:rsidRPr="00284C15">
              <w:rPr>
                <w:b/>
              </w:rPr>
              <w:t>Desired outcome</w:t>
            </w:r>
          </w:p>
        </w:tc>
        <w:tc>
          <w:tcPr>
            <w:tcW w:w="1984" w:type="dxa"/>
            <w:tcMar>
              <w:top w:w="57" w:type="dxa"/>
              <w:bottom w:w="57" w:type="dxa"/>
            </w:tcMar>
          </w:tcPr>
          <w:p w:rsidR="00284C15" w:rsidRPr="00284C15" w:rsidRDefault="00284C15" w:rsidP="00284C15">
            <w:pPr>
              <w:spacing w:after="160" w:line="259" w:lineRule="auto"/>
              <w:rPr>
                <w:b/>
              </w:rPr>
            </w:pPr>
            <w:r w:rsidRPr="00284C15">
              <w:rPr>
                <w:b/>
              </w:rPr>
              <w:t>Chosen action / approach</w:t>
            </w:r>
          </w:p>
        </w:tc>
        <w:tc>
          <w:tcPr>
            <w:tcW w:w="4678" w:type="dxa"/>
            <w:tcMar>
              <w:top w:w="57" w:type="dxa"/>
              <w:bottom w:w="57" w:type="dxa"/>
            </w:tcMar>
          </w:tcPr>
          <w:p w:rsidR="00284C15" w:rsidRPr="00284C15" w:rsidRDefault="00284C15" w:rsidP="00284C15">
            <w:pPr>
              <w:spacing w:after="160" w:line="259" w:lineRule="auto"/>
            </w:pPr>
            <w:r w:rsidRPr="00284C15">
              <w:rPr>
                <w:b/>
              </w:rPr>
              <w:t xml:space="preserve">Estimated impact: </w:t>
            </w:r>
            <w:r w:rsidRPr="00284C15">
              <w:t>Did you meet the success criteria? Include impact on pupils not eligible for PP, if appropriate.</w:t>
            </w:r>
          </w:p>
        </w:tc>
        <w:tc>
          <w:tcPr>
            <w:tcW w:w="4819" w:type="dxa"/>
            <w:tcMar>
              <w:top w:w="57" w:type="dxa"/>
              <w:bottom w:w="57" w:type="dxa"/>
            </w:tcMar>
          </w:tcPr>
          <w:p w:rsidR="00284C15" w:rsidRPr="00284C15" w:rsidRDefault="00284C15" w:rsidP="00284C15">
            <w:pPr>
              <w:spacing w:after="160" w:line="259" w:lineRule="auto"/>
              <w:rPr>
                <w:b/>
              </w:rPr>
            </w:pPr>
            <w:r w:rsidRPr="00284C15">
              <w:rPr>
                <w:b/>
              </w:rPr>
              <w:t xml:space="preserve">Lessons learned </w:t>
            </w:r>
          </w:p>
          <w:p w:rsidR="00284C15" w:rsidRPr="00284C15" w:rsidRDefault="00284C15" w:rsidP="00284C15">
            <w:pPr>
              <w:spacing w:after="160" w:line="259" w:lineRule="auto"/>
              <w:rPr>
                <w:b/>
              </w:rPr>
            </w:pPr>
            <w:r w:rsidRPr="00284C15">
              <w:t>(and whether you will continue with this approach)</w:t>
            </w:r>
          </w:p>
        </w:tc>
        <w:tc>
          <w:tcPr>
            <w:tcW w:w="1872" w:type="dxa"/>
          </w:tcPr>
          <w:p w:rsidR="00284C15" w:rsidRPr="00284C15" w:rsidRDefault="00284C15" w:rsidP="00284C15">
            <w:pPr>
              <w:spacing w:after="160" w:line="259" w:lineRule="auto"/>
              <w:rPr>
                <w:b/>
              </w:rPr>
            </w:pPr>
            <w:r w:rsidRPr="00284C15">
              <w:rPr>
                <w:b/>
              </w:rPr>
              <w:t>Cost</w:t>
            </w:r>
          </w:p>
        </w:tc>
      </w:tr>
      <w:tr w:rsidR="00284C15" w:rsidRPr="00284C15" w:rsidTr="00950B09">
        <w:trPr>
          <w:trHeight w:hRule="exact" w:val="3044"/>
        </w:trPr>
        <w:tc>
          <w:tcPr>
            <w:tcW w:w="2235" w:type="dxa"/>
            <w:tcMar>
              <w:top w:w="57" w:type="dxa"/>
              <w:bottom w:w="57" w:type="dxa"/>
            </w:tcMar>
          </w:tcPr>
          <w:p w:rsidR="00284C15" w:rsidRPr="00284C15" w:rsidRDefault="00284C15" w:rsidP="00284C15">
            <w:pPr>
              <w:spacing w:after="160" w:line="259" w:lineRule="auto"/>
            </w:pPr>
            <w:r w:rsidRPr="00284C15">
              <w:t>Improve attainment</w:t>
            </w:r>
          </w:p>
        </w:tc>
        <w:tc>
          <w:tcPr>
            <w:tcW w:w="1984" w:type="dxa"/>
            <w:tcMar>
              <w:top w:w="57" w:type="dxa"/>
              <w:bottom w:w="57" w:type="dxa"/>
            </w:tcMar>
          </w:tcPr>
          <w:p w:rsidR="00284C15" w:rsidRPr="00284C15" w:rsidRDefault="00E84900" w:rsidP="007C3481">
            <w:pPr>
              <w:spacing w:after="160" w:line="259" w:lineRule="auto"/>
            </w:pPr>
            <w:r>
              <w:t>Oral Language Skills</w:t>
            </w:r>
          </w:p>
        </w:tc>
        <w:tc>
          <w:tcPr>
            <w:tcW w:w="4678" w:type="dxa"/>
            <w:tcMar>
              <w:top w:w="57" w:type="dxa"/>
              <w:bottom w:w="57" w:type="dxa"/>
            </w:tcMar>
          </w:tcPr>
          <w:p w:rsidR="00284C15" w:rsidRPr="00284C15" w:rsidRDefault="00E84900" w:rsidP="007C3481">
            <w:pPr>
              <w:spacing w:after="160" w:line="259" w:lineRule="auto"/>
            </w:pPr>
            <w:r>
              <w:t>Target in EYFS for all PP pupils to have exited the need for Oral Language Skills before entering Y1</w:t>
            </w:r>
            <w:r w:rsidR="00983C9B">
              <w:t xml:space="preserve"> – </w:t>
            </w:r>
            <w:r w:rsidR="007C3481">
              <w:t xml:space="preserve">82% met all 17 areas – maths above National but boys above National was not as high as girls and PP children who not above National – gap to </w:t>
            </w:r>
            <w:proofErr w:type="gramStart"/>
            <w:r w:rsidR="007C3481">
              <w:t>be decreased</w:t>
            </w:r>
            <w:proofErr w:type="gramEnd"/>
            <w:r w:rsidR="007C3481">
              <w:t>.</w:t>
            </w:r>
          </w:p>
        </w:tc>
        <w:tc>
          <w:tcPr>
            <w:tcW w:w="4819" w:type="dxa"/>
            <w:tcMar>
              <w:top w:w="57" w:type="dxa"/>
              <w:bottom w:w="57" w:type="dxa"/>
            </w:tcMar>
          </w:tcPr>
          <w:p w:rsidR="00284C15" w:rsidRPr="00284C15" w:rsidRDefault="00983C9B" w:rsidP="007C3481">
            <w:pPr>
              <w:spacing w:after="160" w:line="259" w:lineRule="auto"/>
            </w:pPr>
            <w:r>
              <w:t xml:space="preserve">Early intervention in F2 with </w:t>
            </w:r>
            <w:r w:rsidR="007C3481">
              <w:t>maths</w:t>
            </w:r>
          </w:p>
        </w:tc>
        <w:tc>
          <w:tcPr>
            <w:tcW w:w="1872" w:type="dxa"/>
          </w:tcPr>
          <w:p w:rsidR="00284C15" w:rsidRDefault="007C3481" w:rsidP="00284C15">
            <w:pPr>
              <w:spacing w:after="160" w:line="259" w:lineRule="auto"/>
            </w:pPr>
            <w:proofErr w:type="gramStart"/>
            <w:r>
              <w:t>maths</w:t>
            </w:r>
            <w:proofErr w:type="gramEnd"/>
            <w:r>
              <w:t xml:space="preserve"> </w:t>
            </w:r>
            <w:r w:rsidR="00CA4BA0">
              <w:t>specialist with</w:t>
            </w:r>
            <w:r>
              <w:t xml:space="preserve"> significant links</w:t>
            </w:r>
            <w:r w:rsidR="00CA4BA0">
              <w:t xml:space="preserve"> to other </w:t>
            </w:r>
            <w:proofErr w:type="spellStart"/>
            <w:r w:rsidR="00CA4BA0">
              <w:t>curric</w:t>
            </w:r>
            <w:proofErr w:type="spellEnd"/>
            <w:r w:rsidR="00CA4BA0">
              <w:t xml:space="preserve"> EYFS areas.</w:t>
            </w:r>
          </w:p>
          <w:p w:rsidR="00CA4BA0" w:rsidRPr="00284C15" w:rsidRDefault="00CA4BA0" w:rsidP="00284C15">
            <w:pPr>
              <w:spacing w:after="160" w:line="259" w:lineRule="auto"/>
            </w:pPr>
            <w:r>
              <w:t>£</w:t>
            </w:r>
            <w:r w:rsidR="00D85D97">
              <w:t xml:space="preserve">6 </w:t>
            </w:r>
            <w:r>
              <w:t>000</w:t>
            </w:r>
          </w:p>
          <w:p w:rsidR="00983C9B" w:rsidRPr="00284C15" w:rsidRDefault="007C3481" w:rsidP="00983C9B">
            <w:pPr>
              <w:spacing w:after="160" w:line="259" w:lineRule="auto"/>
            </w:pPr>
            <w:r>
              <w:t>Specific maths programmes relating to F2 and EYFS CDP</w:t>
            </w:r>
            <w:r w:rsidR="00983C9B">
              <w:t xml:space="preserve"> £800</w:t>
            </w:r>
          </w:p>
        </w:tc>
      </w:tr>
      <w:tr w:rsidR="00284C15" w:rsidRPr="00284C15" w:rsidTr="00950B09">
        <w:trPr>
          <w:trHeight w:hRule="exact" w:val="507"/>
        </w:trPr>
        <w:tc>
          <w:tcPr>
            <w:tcW w:w="2235" w:type="dxa"/>
            <w:tcMar>
              <w:top w:w="57" w:type="dxa"/>
              <w:bottom w:w="57" w:type="dxa"/>
            </w:tcMar>
          </w:tcPr>
          <w:p w:rsidR="00284C15" w:rsidRPr="00284C15" w:rsidRDefault="00284C15" w:rsidP="00983C9B">
            <w:pPr>
              <w:spacing w:after="160" w:line="259" w:lineRule="auto"/>
            </w:pPr>
          </w:p>
        </w:tc>
        <w:tc>
          <w:tcPr>
            <w:tcW w:w="1984" w:type="dxa"/>
            <w:tcMar>
              <w:top w:w="57" w:type="dxa"/>
              <w:bottom w:w="57" w:type="dxa"/>
            </w:tcMar>
          </w:tcPr>
          <w:p w:rsidR="00284C15" w:rsidRPr="00284C15" w:rsidRDefault="00284C15" w:rsidP="00284C15">
            <w:pPr>
              <w:spacing w:after="160" w:line="259" w:lineRule="auto"/>
            </w:pPr>
          </w:p>
        </w:tc>
        <w:tc>
          <w:tcPr>
            <w:tcW w:w="4678" w:type="dxa"/>
            <w:tcMar>
              <w:top w:w="57" w:type="dxa"/>
              <w:bottom w:w="57" w:type="dxa"/>
            </w:tcMar>
          </w:tcPr>
          <w:p w:rsidR="00284C15" w:rsidRPr="00284C15" w:rsidRDefault="00284C15" w:rsidP="00983C9B">
            <w:pPr>
              <w:spacing w:after="160" w:line="259" w:lineRule="auto"/>
            </w:pPr>
          </w:p>
        </w:tc>
        <w:tc>
          <w:tcPr>
            <w:tcW w:w="4819" w:type="dxa"/>
            <w:tcMar>
              <w:top w:w="57" w:type="dxa"/>
              <w:bottom w:w="57" w:type="dxa"/>
            </w:tcMar>
          </w:tcPr>
          <w:p w:rsidR="00284C15" w:rsidRPr="00284C15" w:rsidRDefault="00284C15" w:rsidP="00284C15">
            <w:pPr>
              <w:spacing w:after="160" w:line="259" w:lineRule="auto"/>
            </w:pPr>
          </w:p>
        </w:tc>
        <w:tc>
          <w:tcPr>
            <w:tcW w:w="1872" w:type="dxa"/>
          </w:tcPr>
          <w:p w:rsidR="00284C15" w:rsidRPr="00284C15" w:rsidRDefault="00284C15" w:rsidP="00284C15">
            <w:pPr>
              <w:spacing w:after="160" w:line="259" w:lineRule="auto"/>
            </w:pPr>
          </w:p>
        </w:tc>
      </w:tr>
    </w:tbl>
    <w:p w:rsidR="00284C15" w:rsidRPr="00284C15" w:rsidRDefault="00284C15" w:rsidP="00284C15">
      <w:r w:rsidRPr="00284C15">
        <w:br w:type="page"/>
      </w:r>
    </w:p>
    <w:tbl>
      <w:tblPr>
        <w:tblStyle w:val="TableGrid"/>
        <w:tblW w:w="15559" w:type="dxa"/>
        <w:tblLayout w:type="fixed"/>
        <w:tblLook w:val="04A0" w:firstRow="1" w:lastRow="0" w:firstColumn="1" w:lastColumn="0" w:noHBand="0" w:noVBand="1"/>
      </w:tblPr>
      <w:tblGrid>
        <w:gridCol w:w="2235"/>
        <w:gridCol w:w="1984"/>
        <w:gridCol w:w="4678"/>
        <w:gridCol w:w="5528"/>
        <w:gridCol w:w="1134"/>
      </w:tblGrid>
      <w:tr w:rsidR="00284C15" w:rsidRPr="00284C15" w:rsidTr="00602718">
        <w:trPr>
          <w:trHeight w:hRule="exact" w:val="340"/>
        </w:trPr>
        <w:tc>
          <w:tcPr>
            <w:tcW w:w="15559" w:type="dxa"/>
            <w:gridSpan w:val="5"/>
            <w:tcMar>
              <w:top w:w="57" w:type="dxa"/>
              <w:bottom w:w="57" w:type="dxa"/>
            </w:tcMar>
          </w:tcPr>
          <w:p w:rsidR="00284C15" w:rsidRPr="00284C15" w:rsidRDefault="00284C15" w:rsidP="00284C15">
            <w:pPr>
              <w:numPr>
                <w:ilvl w:val="0"/>
                <w:numId w:val="3"/>
              </w:numPr>
              <w:spacing w:after="160" w:line="259" w:lineRule="auto"/>
              <w:rPr>
                <w:b/>
              </w:rPr>
            </w:pPr>
            <w:r w:rsidRPr="00284C15">
              <w:rPr>
                <w:b/>
              </w:rPr>
              <w:lastRenderedPageBreak/>
              <w:t>Targeted support</w:t>
            </w:r>
          </w:p>
        </w:tc>
      </w:tr>
      <w:tr w:rsidR="00284C15" w:rsidRPr="00284C15" w:rsidTr="00602718">
        <w:trPr>
          <w:trHeight w:hRule="exact" w:val="1220"/>
        </w:trPr>
        <w:tc>
          <w:tcPr>
            <w:tcW w:w="2235" w:type="dxa"/>
            <w:tcMar>
              <w:top w:w="57" w:type="dxa"/>
              <w:bottom w:w="57" w:type="dxa"/>
            </w:tcMar>
          </w:tcPr>
          <w:p w:rsidR="00284C15" w:rsidRPr="00284C15" w:rsidRDefault="00284C15" w:rsidP="00284C15">
            <w:pPr>
              <w:spacing w:after="160" w:line="259" w:lineRule="auto"/>
              <w:rPr>
                <w:b/>
              </w:rPr>
            </w:pPr>
            <w:r w:rsidRPr="00284C15">
              <w:rPr>
                <w:b/>
              </w:rPr>
              <w:t>Desired outcome</w:t>
            </w:r>
          </w:p>
        </w:tc>
        <w:tc>
          <w:tcPr>
            <w:tcW w:w="1984" w:type="dxa"/>
            <w:tcMar>
              <w:top w:w="57" w:type="dxa"/>
              <w:bottom w:w="57" w:type="dxa"/>
            </w:tcMar>
          </w:tcPr>
          <w:p w:rsidR="00284C15" w:rsidRPr="00284C15" w:rsidRDefault="00284C15" w:rsidP="00284C15">
            <w:pPr>
              <w:spacing w:after="160" w:line="259" w:lineRule="auto"/>
              <w:rPr>
                <w:b/>
              </w:rPr>
            </w:pPr>
            <w:r w:rsidRPr="00284C15">
              <w:rPr>
                <w:b/>
              </w:rPr>
              <w:t>Chosen action / approach</w:t>
            </w:r>
          </w:p>
        </w:tc>
        <w:tc>
          <w:tcPr>
            <w:tcW w:w="4678" w:type="dxa"/>
            <w:tcMar>
              <w:top w:w="57" w:type="dxa"/>
              <w:bottom w:w="57" w:type="dxa"/>
            </w:tcMar>
          </w:tcPr>
          <w:p w:rsidR="00284C15" w:rsidRPr="00284C15" w:rsidRDefault="00284C15" w:rsidP="00284C15">
            <w:pPr>
              <w:spacing w:after="160" w:line="259" w:lineRule="auto"/>
            </w:pPr>
            <w:r w:rsidRPr="00284C15">
              <w:rPr>
                <w:b/>
              </w:rPr>
              <w:t xml:space="preserve">Estimated impact: </w:t>
            </w:r>
            <w:r w:rsidRPr="00284C15">
              <w:t>Did you meet the success criteria? Include impact on pupils not eligible for PP, if appropriate.</w:t>
            </w:r>
          </w:p>
        </w:tc>
        <w:tc>
          <w:tcPr>
            <w:tcW w:w="5528" w:type="dxa"/>
            <w:tcMar>
              <w:top w:w="57" w:type="dxa"/>
              <w:bottom w:w="57" w:type="dxa"/>
            </w:tcMar>
          </w:tcPr>
          <w:p w:rsidR="00284C15" w:rsidRPr="00284C15" w:rsidRDefault="00284C15" w:rsidP="00284C15">
            <w:pPr>
              <w:spacing w:after="160" w:line="259" w:lineRule="auto"/>
              <w:rPr>
                <w:b/>
              </w:rPr>
            </w:pPr>
            <w:r w:rsidRPr="00284C15">
              <w:rPr>
                <w:b/>
              </w:rPr>
              <w:t xml:space="preserve">Lessons learned </w:t>
            </w:r>
          </w:p>
          <w:p w:rsidR="00284C15" w:rsidRPr="00284C15" w:rsidRDefault="00284C15" w:rsidP="00284C15">
            <w:pPr>
              <w:spacing w:after="160" w:line="259" w:lineRule="auto"/>
              <w:rPr>
                <w:b/>
              </w:rPr>
            </w:pPr>
            <w:r w:rsidRPr="00284C15">
              <w:t>(and whether you will continue with this approach)</w:t>
            </w:r>
          </w:p>
        </w:tc>
        <w:tc>
          <w:tcPr>
            <w:tcW w:w="1134" w:type="dxa"/>
          </w:tcPr>
          <w:p w:rsidR="00284C15" w:rsidRPr="00284C15" w:rsidRDefault="00284C15" w:rsidP="00284C15">
            <w:pPr>
              <w:spacing w:after="160" w:line="259" w:lineRule="auto"/>
              <w:rPr>
                <w:b/>
              </w:rPr>
            </w:pPr>
            <w:r w:rsidRPr="00284C15">
              <w:rPr>
                <w:b/>
              </w:rPr>
              <w:t>Cost</w:t>
            </w:r>
          </w:p>
        </w:tc>
      </w:tr>
      <w:tr w:rsidR="00835BBA" w:rsidRPr="00284C15" w:rsidTr="00602718">
        <w:trPr>
          <w:trHeight w:hRule="exact" w:val="3221"/>
        </w:trPr>
        <w:tc>
          <w:tcPr>
            <w:tcW w:w="2235" w:type="dxa"/>
            <w:tcMar>
              <w:top w:w="57" w:type="dxa"/>
              <w:bottom w:w="57" w:type="dxa"/>
            </w:tcMar>
          </w:tcPr>
          <w:p w:rsidR="00835BBA" w:rsidRPr="00284C15" w:rsidRDefault="00835BBA" w:rsidP="00835BBA">
            <w:pPr>
              <w:spacing w:after="160" w:line="259" w:lineRule="auto"/>
            </w:pPr>
            <w:r w:rsidRPr="00284C15">
              <w:t xml:space="preserve">Sustain high </w:t>
            </w:r>
            <w:r>
              <w:t>M</w:t>
            </w:r>
            <w:r w:rsidRPr="00284C15">
              <w:t xml:space="preserve">aths </w:t>
            </w:r>
            <w:r>
              <w:t xml:space="preserve">/English </w:t>
            </w:r>
            <w:r w:rsidRPr="00284C15">
              <w:t>results in school in all year groups</w:t>
            </w:r>
            <w:r>
              <w:t xml:space="preserve"> for SEN PP</w:t>
            </w:r>
          </w:p>
        </w:tc>
        <w:tc>
          <w:tcPr>
            <w:tcW w:w="1984" w:type="dxa"/>
            <w:tcMar>
              <w:top w:w="57" w:type="dxa"/>
              <w:bottom w:w="57" w:type="dxa"/>
            </w:tcMar>
          </w:tcPr>
          <w:p w:rsidR="00835BBA" w:rsidRPr="00284C15" w:rsidRDefault="00835BBA" w:rsidP="00835BBA">
            <w:pPr>
              <w:spacing w:after="160" w:line="259" w:lineRule="auto"/>
            </w:pPr>
            <w:r>
              <w:t>SEN teachers 3 x per week in the afternoons</w:t>
            </w:r>
          </w:p>
        </w:tc>
        <w:tc>
          <w:tcPr>
            <w:tcW w:w="4678" w:type="dxa"/>
            <w:tcMar>
              <w:top w:w="57" w:type="dxa"/>
              <w:bottom w:w="57" w:type="dxa"/>
            </w:tcMar>
          </w:tcPr>
          <w:p w:rsidR="00835BBA" w:rsidRPr="00284C15" w:rsidRDefault="00835BBA" w:rsidP="00835BBA">
            <w:pPr>
              <w:spacing w:after="160" w:line="259" w:lineRule="auto"/>
            </w:pPr>
            <w:r w:rsidRPr="00284C15">
              <w:t xml:space="preserve">All </w:t>
            </w:r>
            <w:r>
              <w:t>SEN PP making rapid progress – at the end of KS2 2017 all PP pupils made better than expected progress or expected progress in maths and writing and 50% made better than expected progress in reading, whilst 50% were below expected progress (see school priority boys reading in SIP/SEF). At the end of KS1 2017 67% made expected progress in writing and maths and 100% in reading, showing that early intervention strategies are having impact.</w:t>
            </w:r>
          </w:p>
        </w:tc>
        <w:tc>
          <w:tcPr>
            <w:tcW w:w="5528" w:type="dxa"/>
            <w:tcMar>
              <w:top w:w="57" w:type="dxa"/>
              <w:bottom w:w="57" w:type="dxa"/>
            </w:tcMar>
          </w:tcPr>
          <w:p w:rsidR="00835BBA" w:rsidRPr="00284C15" w:rsidRDefault="00835BBA" w:rsidP="00835BBA">
            <w:pPr>
              <w:spacing w:after="160" w:line="259" w:lineRule="auto"/>
            </w:pPr>
            <w:r>
              <w:t>Early intervention for PP pupils, in particular boys is key and measuring impact half termly – keeping monitoring the gap between boys and girls for PP is also essential.</w:t>
            </w:r>
          </w:p>
        </w:tc>
        <w:tc>
          <w:tcPr>
            <w:tcW w:w="1134" w:type="dxa"/>
          </w:tcPr>
          <w:p w:rsidR="00835BBA" w:rsidRPr="00284C15" w:rsidRDefault="00835BBA" w:rsidP="00835BBA">
            <w:pPr>
              <w:spacing w:after="160" w:line="259" w:lineRule="auto"/>
            </w:pPr>
            <w:r>
              <w:t>SEN Teachers x 2 = £12 000</w:t>
            </w:r>
          </w:p>
          <w:p w:rsidR="00835BBA" w:rsidRPr="00284C15" w:rsidRDefault="00835BBA" w:rsidP="00835BBA">
            <w:pPr>
              <w:spacing w:after="160" w:line="259" w:lineRule="auto"/>
            </w:pPr>
          </w:p>
        </w:tc>
      </w:tr>
      <w:tr w:rsidR="00835BBA" w:rsidRPr="00284C15" w:rsidTr="00284C15">
        <w:trPr>
          <w:trHeight w:hRule="exact" w:val="1498"/>
        </w:trPr>
        <w:tc>
          <w:tcPr>
            <w:tcW w:w="2235" w:type="dxa"/>
            <w:tcMar>
              <w:top w:w="57" w:type="dxa"/>
              <w:bottom w:w="57" w:type="dxa"/>
            </w:tcMar>
          </w:tcPr>
          <w:p w:rsidR="00835BBA" w:rsidRPr="00284C15" w:rsidRDefault="00D85D97" w:rsidP="00284C15">
            <w:pPr>
              <w:spacing w:after="160" w:line="259" w:lineRule="auto"/>
            </w:pPr>
            <w:r>
              <w:t>Mindfulness</w:t>
            </w:r>
          </w:p>
        </w:tc>
        <w:tc>
          <w:tcPr>
            <w:tcW w:w="1984" w:type="dxa"/>
            <w:tcMar>
              <w:top w:w="57" w:type="dxa"/>
              <w:bottom w:w="57" w:type="dxa"/>
            </w:tcMar>
          </w:tcPr>
          <w:p w:rsidR="00835BBA" w:rsidRPr="00284C15" w:rsidRDefault="00D85D97" w:rsidP="00284C15">
            <w:pPr>
              <w:spacing w:after="160" w:line="259" w:lineRule="auto"/>
            </w:pPr>
            <w:r>
              <w:t>Yoga teacher</w:t>
            </w:r>
          </w:p>
        </w:tc>
        <w:tc>
          <w:tcPr>
            <w:tcW w:w="4678" w:type="dxa"/>
            <w:tcMar>
              <w:top w:w="57" w:type="dxa"/>
              <w:bottom w:w="57" w:type="dxa"/>
            </w:tcMar>
          </w:tcPr>
          <w:p w:rsidR="00835BBA" w:rsidRPr="00284C15" w:rsidRDefault="00D85D97" w:rsidP="00284C15">
            <w:pPr>
              <w:spacing w:after="160" w:line="259" w:lineRule="auto"/>
            </w:pPr>
            <w:r>
              <w:t xml:space="preserve">All </w:t>
            </w:r>
            <w:proofErr w:type="gramStart"/>
            <w:r>
              <w:t>F2 and KS1</w:t>
            </w:r>
            <w:proofErr w:type="gramEnd"/>
            <w:r>
              <w:t xml:space="preserve"> and children in KS2 who need a further boost to enable them to take on board strategies for future resilience.</w:t>
            </w:r>
          </w:p>
        </w:tc>
        <w:tc>
          <w:tcPr>
            <w:tcW w:w="5528" w:type="dxa"/>
            <w:tcMar>
              <w:top w:w="57" w:type="dxa"/>
              <w:bottom w:w="57" w:type="dxa"/>
            </w:tcMar>
          </w:tcPr>
          <w:p w:rsidR="00835BBA" w:rsidRDefault="00D85D97" w:rsidP="00284C15">
            <w:pPr>
              <w:spacing w:after="160" w:line="259" w:lineRule="auto"/>
            </w:pPr>
            <w:r>
              <w:t>Impact of picking up KS2 who need to have approaches reinforced in order to boost their self-esteem and resilience.</w:t>
            </w:r>
          </w:p>
          <w:p w:rsidR="00972679" w:rsidRDefault="00972679" w:rsidP="00284C15">
            <w:pPr>
              <w:spacing w:after="160" w:line="259" w:lineRule="auto"/>
            </w:pPr>
          </w:p>
          <w:p w:rsidR="00972679" w:rsidRDefault="00972679" w:rsidP="00284C15">
            <w:pPr>
              <w:spacing w:after="160" w:line="259" w:lineRule="auto"/>
            </w:pPr>
          </w:p>
          <w:p w:rsidR="00972679" w:rsidRDefault="00972679" w:rsidP="00284C15">
            <w:pPr>
              <w:spacing w:after="160" w:line="259" w:lineRule="auto"/>
            </w:pPr>
          </w:p>
          <w:p w:rsidR="00972679" w:rsidRDefault="00972679" w:rsidP="00284C15">
            <w:pPr>
              <w:spacing w:after="160" w:line="259" w:lineRule="auto"/>
            </w:pPr>
          </w:p>
          <w:p w:rsidR="00972679" w:rsidRPr="00284C15" w:rsidRDefault="00972679" w:rsidP="00284C15">
            <w:pPr>
              <w:spacing w:after="160" w:line="259" w:lineRule="auto"/>
            </w:pPr>
          </w:p>
        </w:tc>
        <w:tc>
          <w:tcPr>
            <w:tcW w:w="1134" w:type="dxa"/>
          </w:tcPr>
          <w:p w:rsidR="00835BBA" w:rsidRPr="00284C15" w:rsidRDefault="00D85D97" w:rsidP="00284C15">
            <w:pPr>
              <w:spacing w:after="160" w:line="259" w:lineRule="auto"/>
            </w:pPr>
            <w:r>
              <w:t>£2400</w:t>
            </w:r>
          </w:p>
        </w:tc>
      </w:tr>
      <w:tr w:rsidR="00835BBA" w:rsidRPr="00284C15" w:rsidTr="00602718">
        <w:trPr>
          <w:trHeight w:hRule="exact" w:val="340"/>
        </w:trPr>
        <w:tc>
          <w:tcPr>
            <w:tcW w:w="15559" w:type="dxa"/>
            <w:gridSpan w:val="5"/>
            <w:tcMar>
              <w:top w:w="57" w:type="dxa"/>
              <w:bottom w:w="57" w:type="dxa"/>
            </w:tcMar>
          </w:tcPr>
          <w:p w:rsidR="00835BBA" w:rsidRPr="00284C15" w:rsidRDefault="00835BBA" w:rsidP="00284C15">
            <w:pPr>
              <w:numPr>
                <w:ilvl w:val="0"/>
                <w:numId w:val="3"/>
              </w:numPr>
              <w:spacing w:after="160" w:line="259" w:lineRule="auto"/>
              <w:rPr>
                <w:b/>
              </w:rPr>
            </w:pPr>
            <w:r w:rsidRPr="00284C15">
              <w:rPr>
                <w:b/>
              </w:rPr>
              <w:t>Other approaches</w:t>
            </w:r>
          </w:p>
        </w:tc>
      </w:tr>
      <w:tr w:rsidR="00835BBA" w:rsidRPr="00284C15" w:rsidTr="00602718">
        <w:trPr>
          <w:trHeight w:hRule="exact" w:val="1169"/>
        </w:trPr>
        <w:tc>
          <w:tcPr>
            <w:tcW w:w="2235" w:type="dxa"/>
            <w:tcMar>
              <w:top w:w="57" w:type="dxa"/>
              <w:bottom w:w="57" w:type="dxa"/>
            </w:tcMar>
          </w:tcPr>
          <w:p w:rsidR="00835BBA" w:rsidRPr="00284C15" w:rsidRDefault="00835BBA" w:rsidP="00284C15">
            <w:pPr>
              <w:spacing w:after="160" w:line="259" w:lineRule="auto"/>
              <w:rPr>
                <w:b/>
              </w:rPr>
            </w:pPr>
            <w:r w:rsidRPr="00284C15">
              <w:rPr>
                <w:b/>
              </w:rPr>
              <w:t>Desired outcome</w:t>
            </w:r>
          </w:p>
        </w:tc>
        <w:tc>
          <w:tcPr>
            <w:tcW w:w="1984" w:type="dxa"/>
            <w:tcMar>
              <w:top w:w="57" w:type="dxa"/>
              <w:bottom w:w="57" w:type="dxa"/>
            </w:tcMar>
          </w:tcPr>
          <w:p w:rsidR="00835BBA" w:rsidRPr="00284C15" w:rsidRDefault="00835BBA" w:rsidP="00284C15">
            <w:pPr>
              <w:spacing w:after="160" w:line="259" w:lineRule="auto"/>
              <w:rPr>
                <w:b/>
              </w:rPr>
            </w:pPr>
            <w:r w:rsidRPr="00284C15">
              <w:rPr>
                <w:b/>
              </w:rPr>
              <w:t>Chosen action / approach</w:t>
            </w:r>
          </w:p>
        </w:tc>
        <w:tc>
          <w:tcPr>
            <w:tcW w:w="4678" w:type="dxa"/>
            <w:tcMar>
              <w:top w:w="57" w:type="dxa"/>
              <w:bottom w:w="57" w:type="dxa"/>
            </w:tcMar>
          </w:tcPr>
          <w:p w:rsidR="00835BBA" w:rsidRDefault="00835BBA" w:rsidP="00284C15">
            <w:pPr>
              <w:spacing w:after="160" w:line="259" w:lineRule="auto"/>
            </w:pPr>
            <w:r w:rsidRPr="00284C15">
              <w:rPr>
                <w:b/>
              </w:rPr>
              <w:t xml:space="preserve">Estimated impact: </w:t>
            </w:r>
            <w:r w:rsidRPr="00284C15">
              <w:t>Did you meet the success criteria? Include impact on pupils not eligible for PP, if appropriate.</w:t>
            </w:r>
          </w:p>
          <w:p w:rsidR="00972679" w:rsidRDefault="00972679" w:rsidP="00284C15">
            <w:pPr>
              <w:spacing w:after="160" w:line="259" w:lineRule="auto"/>
            </w:pPr>
          </w:p>
          <w:p w:rsidR="00972679" w:rsidRDefault="00972679" w:rsidP="00284C15">
            <w:pPr>
              <w:spacing w:after="160" w:line="259" w:lineRule="auto"/>
            </w:pPr>
          </w:p>
          <w:p w:rsidR="00972679" w:rsidRDefault="00972679" w:rsidP="00284C15">
            <w:pPr>
              <w:spacing w:after="160" w:line="259" w:lineRule="auto"/>
            </w:pPr>
          </w:p>
          <w:p w:rsidR="00972679" w:rsidRDefault="00972679" w:rsidP="00284C15">
            <w:pPr>
              <w:spacing w:after="160" w:line="259" w:lineRule="auto"/>
            </w:pPr>
          </w:p>
          <w:p w:rsidR="00972679" w:rsidRDefault="00972679" w:rsidP="00284C15">
            <w:pPr>
              <w:spacing w:after="160" w:line="259" w:lineRule="auto"/>
            </w:pPr>
          </w:p>
          <w:p w:rsidR="00972679" w:rsidRPr="00284C15" w:rsidRDefault="00972679" w:rsidP="00284C15">
            <w:pPr>
              <w:spacing w:after="160" w:line="259" w:lineRule="auto"/>
            </w:pPr>
          </w:p>
        </w:tc>
        <w:tc>
          <w:tcPr>
            <w:tcW w:w="5528" w:type="dxa"/>
            <w:tcMar>
              <w:top w:w="57" w:type="dxa"/>
              <w:bottom w:w="57" w:type="dxa"/>
            </w:tcMar>
          </w:tcPr>
          <w:p w:rsidR="00835BBA" w:rsidRPr="00284C15" w:rsidRDefault="00835BBA" w:rsidP="00284C15">
            <w:pPr>
              <w:spacing w:after="160" w:line="259" w:lineRule="auto"/>
              <w:rPr>
                <w:b/>
              </w:rPr>
            </w:pPr>
            <w:r w:rsidRPr="00284C15">
              <w:rPr>
                <w:b/>
              </w:rPr>
              <w:t xml:space="preserve">Lessons learned </w:t>
            </w:r>
          </w:p>
          <w:p w:rsidR="00835BBA" w:rsidRDefault="00835BBA" w:rsidP="00284C15">
            <w:pPr>
              <w:spacing w:after="160" w:line="259" w:lineRule="auto"/>
            </w:pPr>
            <w:r w:rsidRPr="00284C15">
              <w:t>(and whether you will continue with this approach)</w:t>
            </w:r>
          </w:p>
          <w:p w:rsidR="00972679" w:rsidRDefault="00972679" w:rsidP="00284C15">
            <w:pPr>
              <w:spacing w:after="160" w:line="259" w:lineRule="auto"/>
            </w:pPr>
          </w:p>
          <w:p w:rsidR="00972679" w:rsidRPr="00284C15" w:rsidRDefault="00972679" w:rsidP="00284C15">
            <w:pPr>
              <w:spacing w:after="160" w:line="259" w:lineRule="auto"/>
              <w:rPr>
                <w:b/>
              </w:rPr>
            </w:pPr>
          </w:p>
        </w:tc>
        <w:tc>
          <w:tcPr>
            <w:tcW w:w="1134" w:type="dxa"/>
          </w:tcPr>
          <w:p w:rsidR="00835BBA" w:rsidRPr="00284C15" w:rsidRDefault="00835BBA" w:rsidP="00284C15">
            <w:pPr>
              <w:spacing w:after="160" w:line="259" w:lineRule="auto"/>
              <w:rPr>
                <w:b/>
              </w:rPr>
            </w:pPr>
            <w:r w:rsidRPr="00284C15">
              <w:rPr>
                <w:b/>
              </w:rPr>
              <w:t>Cost</w:t>
            </w:r>
          </w:p>
        </w:tc>
      </w:tr>
      <w:tr w:rsidR="00835BBA" w:rsidRPr="00284C15" w:rsidTr="00972679">
        <w:trPr>
          <w:trHeight w:hRule="exact" w:val="3328"/>
        </w:trPr>
        <w:tc>
          <w:tcPr>
            <w:tcW w:w="2235" w:type="dxa"/>
            <w:tcMar>
              <w:top w:w="57" w:type="dxa"/>
              <w:bottom w:w="57" w:type="dxa"/>
            </w:tcMar>
          </w:tcPr>
          <w:p w:rsidR="00835BBA" w:rsidRPr="00284C15" w:rsidRDefault="00835BBA" w:rsidP="00284C15">
            <w:pPr>
              <w:spacing w:after="160" w:line="259" w:lineRule="auto"/>
            </w:pPr>
            <w:r w:rsidRPr="00284C15">
              <w:lastRenderedPageBreak/>
              <w:t>Maintain valuable extra</w:t>
            </w:r>
            <w:r>
              <w:t>-</w:t>
            </w:r>
            <w:r w:rsidRPr="00284C15">
              <w:t>curricular experiences for PP Pupils</w:t>
            </w:r>
          </w:p>
        </w:tc>
        <w:tc>
          <w:tcPr>
            <w:tcW w:w="1984" w:type="dxa"/>
            <w:tcMar>
              <w:top w:w="57" w:type="dxa"/>
              <w:bottom w:w="57" w:type="dxa"/>
            </w:tcMar>
          </w:tcPr>
          <w:p w:rsidR="00835BBA" w:rsidRDefault="00835BBA" w:rsidP="00284C15">
            <w:pPr>
              <w:spacing w:after="160" w:line="259" w:lineRule="auto"/>
            </w:pPr>
            <w:r w:rsidRPr="00284C15">
              <w:t>Educational visits and residential trips tailored to the needs of the pupils</w:t>
            </w:r>
          </w:p>
          <w:p w:rsidR="00972679" w:rsidRDefault="00972679" w:rsidP="00284C15">
            <w:pPr>
              <w:spacing w:after="160" w:line="259" w:lineRule="auto"/>
            </w:pPr>
          </w:p>
          <w:p w:rsidR="00972679" w:rsidRDefault="00972679" w:rsidP="00284C15">
            <w:pPr>
              <w:spacing w:after="160" w:line="259" w:lineRule="auto"/>
            </w:pPr>
          </w:p>
          <w:p w:rsidR="00972679" w:rsidRDefault="00972679" w:rsidP="00284C15">
            <w:pPr>
              <w:spacing w:after="160" w:line="259" w:lineRule="auto"/>
            </w:pPr>
          </w:p>
          <w:p w:rsidR="00972679" w:rsidRDefault="00972679" w:rsidP="00284C15">
            <w:pPr>
              <w:spacing w:after="160" w:line="259" w:lineRule="auto"/>
            </w:pPr>
          </w:p>
          <w:p w:rsidR="00972679" w:rsidRPr="00284C15" w:rsidRDefault="00972679" w:rsidP="00284C15">
            <w:pPr>
              <w:spacing w:after="160" w:line="259" w:lineRule="auto"/>
            </w:pPr>
          </w:p>
        </w:tc>
        <w:tc>
          <w:tcPr>
            <w:tcW w:w="4678" w:type="dxa"/>
            <w:tcMar>
              <w:top w:w="57" w:type="dxa"/>
              <w:bottom w:w="57" w:type="dxa"/>
            </w:tcMar>
          </w:tcPr>
          <w:p w:rsidR="00835BBA" w:rsidRDefault="00835BBA" w:rsidP="00284C15">
            <w:pPr>
              <w:spacing w:after="160" w:line="259" w:lineRule="auto"/>
            </w:pPr>
            <w:r w:rsidRPr="00284C15">
              <w:t xml:space="preserve">Very positive impact for the pupils – enhancing their life experiences and other skills and helping them </w:t>
            </w:r>
            <w:r>
              <w:t xml:space="preserve">to </w:t>
            </w:r>
            <w:r w:rsidRPr="00284C15">
              <w:t>gain confidence and a better self-image.</w:t>
            </w:r>
          </w:p>
          <w:p w:rsidR="00972679" w:rsidRDefault="00972679" w:rsidP="00284C15">
            <w:pPr>
              <w:spacing w:after="160" w:line="259" w:lineRule="auto"/>
            </w:pPr>
          </w:p>
          <w:p w:rsidR="00972679" w:rsidRDefault="00972679" w:rsidP="00284C15">
            <w:pPr>
              <w:spacing w:after="160" w:line="259" w:lineRule="auto"/>
            </w:pPr>
          </w:p>
          <w:p w:rsidR="00972679" w:rsidRDefault="00972679" w:rsidP="00284C15">
            <w:pPr>
              <w:spacing w:after="160" w:line="259" w:lineRule="auto"/>
            </w:pPr>
          </w:p>
          <w:p w:rsidR="00972679" w:rsidRDefault="00972679" w:rsidP="00284C15">
            <w:pPr>
              <w:spacing w:after="160" w:line="259" w:lineRule="auto"/>
            </w:pPr>
          </w:p>
          <w:p w:rsidR="00972679" w:rsidRPr="00284C15" w:rsidRDefault="00972679" w:rsidP="00284C15">
            <w:pPr>
              <w:spacing w:after="160" w:line="259" w:lineRule="auto"/>
            </w:pPr>
            <w:bookmarkStart w:id="1" w:name="_GoBack"/>
            <w:bookmarkEnd w:id="1"/>
          </w:p>
        </w:tc>
        <w:tc>
          <w:tcPr>
            <w:tcW w:w="5528" w:type="dxa"/>
            <w:tcMar>
              <w:top w:w="57" w:type="dxa"/>
              <w:bottom w:w="57" w:type="dxa"/>
            </w:tcMar>
          </w:tcPr>
          <w:p w:rsidR="00835BBA" w:rsidRPr="00284C15" w:rsidRDefault="00835BBA" w:rsidP="00284C15">
            <w:pPr>
              <w:spacing w:after="160" w:line="259" w:lineRule="auto"/>
            </w:pPr>
            <w:r w:rsidRPr="00284C15">
              <w:t>We will continue with this approach, adding targeted mindfulness sessions where appropriate.</w:t>
            </w:r>
          </w:p>
        </w:tc>
        <w:tc>
          <w:tcPr>
            <w:tcW w:w="1134" w:type="dxa"/>
          </w:tcPr>
          <w:p w:rsidR="00835BBA" w:rsidRPr="00284C15" w:rsidRDefault="00835BBA" w:rsidP="000B4E24">
            <w:pPr>
              <w:spacing w:after="160" w:line="259" w:lineRule="auto"/>
            </w:pPr>
            <w:r w:rsidRPr="00284C15">
              <w:t>£</w:t>
            </w:r>
            <w:r w:rsidR="000B4E24">
              <w:t>2 800</w:t>
            </w:r>
          </w:p>
        </w:tc>
      </w:tr>
      <w:tr w:rsidR="00835BBA" w:rsidRPr="00284C15" w:rsidTr="00972679">
        <w:trPr>
          <w:trHeight w:hRule="exact" w:val="3333"/>
        </w:trPr>
        <w:tc>
          <w:tcPr>
            <w:tcW w:w="2235" w:type="dxa"/>
            <w:tcMar>
              <w:top w:w="57" w:type="dxa"/>
              <w:bottom w:w="57" w:type="dxa"/>
            </w:tcMar>
          </w:tcPr>
          <w:p w:rsidR="00835BBA" w:rsidRPr="00284C15" w:rsidRDefault="00835BBA" w:rsidP="00284C15">
            <w:pPr>
              <w:spacing w:after="160" w:line="259" w:lineRule="auto"/>
            </w:pPr>
            <w:r w:rsidRPr="00284C15">
              <w:t>To enhance sports skills and increase confidence in PP Pupils</w:t>
            </w:r>
          </w:p>
        </w:tc>
        <w:tc>
          <w:tcPr>
            <w:tcW w:w="1984" w:type="dxa"/>
            <w:tcMar>
              <w:top w:w="57" w:type="dxa"/>
              <w:bottom w:w="57" w:type="dxa"/>
            </w:tcMar>
          </w:tcPr>
          <w:p w:rsidR="00835BBA" w:rsidRPr="00284C15" w:rsidRDefault="00972679" w:rsidP="001A564B">
            <w:pPr>
              <w:spacing w:after="160" w:line="259" w:lineRule="auto"/>
            </w:pPr>
            <w:r>
              <w:t>Sports activities provided for PP across the afternoon and after school clubs</w:t>
            </w:r>
            <w:r w:rsidR="00835BBA">
              <w:t xml:space="preserve"> </w:t>
            </w:r>
          </w:p>
        </w:tc>
        <w:tc>
          <w:tcPr>
            <w:tcW w:w="4678" w:type="dxa"/>
            <w:tcMar>
              <w:top w:w="57" w:type="dxa"/>
              <w:bottom w:w="57" w:type="dxa"/>
            </w:tcMar>
          </w:tcPr>
          <w:p w:rsidR="00835BBA" w:rsidRPr="00284C15" w:rsidRDefault="00835BBA" w:rsidP="00835BBA">
            <w:pPr>
              <w:spacing w:after="160" w:line="259" w:lineRule="auto"/>
            </w:pPr>
            <w:r w:rsidRPr="00284C15">
              <w:t>Very positive impact and an increase in skills and confidence with all pupils.</w:t>
            </w:r>
          </w:p>
        </w:tc>
        <w:tc>
          <w:tcPr>
            <w:tcW w:w="5528" w:type="dxa"/>
            <w:tcMar>
              <w:top w:w="57" w:type="dxa"/>
              <w:bottom w:w="57" w:type="dxa"/>
            </w:tcMar>
          </w:tcPr>
          <w:p w:rsidR="00835BBA" w:rsidRPr="00284C15" w:rsidRDefault="00835BBA" w:rsidP="00284C15">
            <w:pPr>
              <w:spacing w:after="160" w:line="259" w:lineRule="auto"/>
            </w:pPr>
            <w:r w:rsidRPr="00284C15">
              <w:t>We will continue with this approach.</w:t>
            </w:r>
          </w:p>
        </w:tc>
        <w:tc>
          <w:tcPr>
            <w:tcW w:w="1134" w:type="dxa"/>
          </w:tcPr>
          <w:p w:rsidR="00835BBA" w:rsidRPr="00284C15" w:rsidRDefault="001A564B" w:rsidP="00972679">
            <w:pPr>
              <w:spacing w:after="160" w:line="259" w:lineRule="auto"/>
            </w:pPr>
            <w:r>
              <w:t>£</w:t>
            </w:r>
            <w:r w:rsidR="00972679">
              <w:t>6 150</w:t>
            </w:r>
          </w:p>
        </w:tc>
      </w:tr>
    </w:tbl>
    <w:p w:rsidR="00284C15" w:rsidRPr="00284C15" w:rsidRDefault="00284C15" w:rsidP="00284C15"/>
    <w:tbl>
      <w:tblPr>
        <w:tblStyle w:val="TableGrid"/>
        <w:tblpPr w:leftFromText="180" w:rightFromText="180" w:vertAnchor="page" w:horzAnchor="margin" w:tblpY="2986"/>
        <w:tblW w:w="15559" w:type="dxa"/>
        <w:tblLayout w:type="fixed"/>
        <w:tblLook w:val="04A0" w:firstRow="1" w:lastRow="0" w:firstColumn="1" w:lastColumn="0" w:noHBand="0" w:noVBand="1"/>
      </w:tblPr>
      <w:tblGrid>
        <w:gridCol w:w="15559"/>
      </w:tblGrid>
      <w:tr w:rsidR="00972679" w:rsidRPr="00284C15" w:rsidTr="00972679">
        <w:tc>
          <w:tcPr>
            <w:tcW w:w="15559" w:type="dxa"/>
            <w:shd w:val="clear" w:color="auto" w:fill="CFDCE3"/>
            <w:tcMar>
              <w:top w:w="57" w:type="dxa"/>
              <w:bottom w:w="57" w:type="dxa"/>
            </w:tcMar>
          </w:tcPr>
          <w:p w:rsidR="00972679" w:rsidRPr="00284C15" w:rsidRDefault="00972679" w:rsidP="00972679">
            <w:pPr>
              <w:numPr>
                <w:ilvl w:val="0"/>
                <w:numId w:val="4"/>
              </w:numPr>
              <w:spacing w:after="160" w:line="259" w:lineRule="auto"/>
              <w:rPr>
                <w:b/>
              </w:rPr>
            </w:pPr>
            <w:r w:rsidRPr="00284C15">
              <w:rPr>
                <w:b/>
              </w:rPr>
              <w:lastRenderedPageBreak/>
              <w:t>Additional detail</w:t>
            </w:r>
          </w:p>
        </w:tc>
      </w:tr>
      <w:tr w:rsidR="00972679" w:rsidRPr="00284C15" w:rsidTr="00972679">
        <w:tc>
          <w:tcPr>
            <w:tcW w:w="15559" w:type="dxa"/>
            <w:shd w:val="clear" w:color="auto" w:fill="auto"/>
            <w:tcMar>
              <w:top w:w="57" w:type="dxa"/>
              <w:bottom w:w="57" w:type="dxa"/>
            </w:tcMar>
          </w:tcPr>
          <w:p w:rsidR="00972679" w:rsidRPr="00284C15" w:rsidRDefault="00972679" w:rsidP="00972679">
            <w:pPr>
              <w:spacing w:after="160" w:line="259" w:lineRule="auto"/>
            </w:pPr>
            <w:r w:rsidRPr="00284C15">
              <w:t xml:space="preserve">In this section you can annex or refer to </w:t>
            </w:r>
            <w:r w:rsidRPr="00284C15">
              <w:rPr>
                <w:b/>
              </w:rPr>
              <w:t>additional</w:t>
            </w:r>
            <w:r w:rsidRPr="00284C15">
              <w:t xml:space="preserve"> information which you have used to support the sections above.</w:t>
            </w:r>
          </w:p>
          <w:p w:rsidR="00972679" w:rsidRPr="00284C15" w:rsidRDefault="00972679" w:rsidP="00972679">
            <w:pPr>
              <w:spacing w:after="160" w:line="259" w:lineRule="auto"/>
            </w:pPr>
            <w:r w:rsidRPr="00284C15">
              <w:t>The progress of all our children, including our PP children is monitored regularly by the Headteacher, subject leads, PP lead, SENCo and class teachers.  Formal monitoring happens once a term and in some areas half termly and necessary actions are agreed to prevent any child falling behind and to ensure high achievers remain challenged.  Intervention programmes and whole school strategies are evaluated closely by all stakeholders and the impact measured.  This information is used to decide future actions.  As a school we desire to see the gaps closing between our PP pupils and our no PP.  Our actions are not taken lightly, but are formulated from many meetings, discussions, analysis of data and on-going teacher day-to-day feedback.  Indeed Ofsted in April 2016 stated that: ‘No stone is left unturned to ensure that all pupils reach their full potential, both academically and socially………..you ensure that the pupil premium money is spent wisely to provide academic support.  The school’s tracking system shows that these children make good progress, perform as well as their peers and they take an active part in all that the school has to offer.’</w:t>
            </w:r>
            <w:r>
              <w:t xml:space="preserve"> In summer 2018 100% PP gained expected in all areas with 50% exceeding in Science and reading.</w:t>
            </w:r>
          </w:p>
        </w:tc>
      </w:tr>
    </w:tbl>
    <w:p w:rsidR="00E66AB0" w:rsidRDefault="00E66AB0" w:rsidP="00CA4BA0"/>
    <w:sectPr w:rsidR="00E66AB0" w:rsidSect="00284C15">
      <w:pgSz w:w="16838" w:h="11906" w:orient="landscape"/>
      <w:pgMar w:top="1440" w:right="1134" w:bottom="14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5485B"/>
    <w:multiLevelType w:val="hybridMultilevel"/>
    <w:tmpl w:val="093EFD24"/>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7708F"/>
    <w:multiLevelType w:val="hybridMultilevel"/>
    <w:tmpl w:val="EA2AE1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15"/>
    <w:rsid w:val="000B4E24"/>
    <w:rsid w:val="001A564B"/>
    <w:rsid w:val="00284C15"/>
    <w:rsid w:val="002A5C9C"/>
    <w:rsid w:val="0038224B"/>
    <w:rsid w:val="00392DDF"/>
    <w:rsid w:val="003945B1"/>
    <w:rsid w:val="00602718"/>
    <w:rsid w:val="007C3481"/>
    <w:rsid w:val="00835BBA"/>
    <w:rsid w:val="00950B09"/>
    <w:rsid w:val="00972679"/>
    <w:rsid w:val="00983C9B"/>
    <w:rsid w:val="009B682F"/>
    <w:rsid w:val="00BC6FE7"/>
    <w:rsid w:val="00CA4BA0"/>
    <w:rsid w:val="00D1332A"/>
    <w:rsid w:val="00D85D97"/>
    <w:rsid w:val="00DD2B6B"/>
    <w:rsid w:val="00DF46CE"/>
    <w:rsid w:val="00E1181A"/>
    <w:rsid w:val="00E66AB0"/>
    <w:rsid w:val="00E8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D23A"/>
  <w15:docId w15:val="{D4034CB4-38F9-41FC-ADC4-D49CAFD0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83C828AB</Template>
  <TotalTime>67</TotalTime>
  <Pages>10</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Pearson</dc:creator>
  <cp:lastModifiedBy>J Pearson</cp:lastModifiedBy>
  <cp:revision>3</cp:revision>
  <dcterms:created xsi:type="dcterms:W3CDTF">2018-10-12T16:06:00Z</dcterms:created>
  <dcterms:modified xsi:type="dcterms:W3CDTF">2018-10-17T11:14:00Z</dcterms:modified>
</cp:coreProperties>
</file>